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2135F" w14:textId="647257BA" w:rsidR="00136A47" w:rsidRDefault="096E70BD" w:rsidP="096E70BD">
      <w:pPr>
        <w:ind w:right="-601"/>
        <w:rPr>
          <w:b/>
          <w:bCs/>
          <w:sz w:val="28"/>
          <w:szCs w:val="28"/>
          <w:u w:val="single"/>
        </w:rPr>
      </w:pPr>
      <w:r w:rsidRPr="096E70BD">
        <w:rPr>
          <w:b/>
          <w:bCs/>
          <w:sz w:val="28"/>
          <w:szCs w:val="28"/>
          <w:u w:val="single"/>
        </w:rPr>
        <w:t xml:space="preserve">SNoMed </w:t>
      </w:r>
      <w:proofErr w:type="gramStart"/>
      <w:r w:rsidRPr="096E70BD">
        <w:rPr>
          <w:b/>
          <w:bCs/>
          <w:sz w:val="28"/>
          <w:szCs w:val="28"/>
          <w:u w:val="single"/>
        </w:rPr>
        <w:t>Glossary,  Hierarchy</w:t>
      </w:r>
      <w:proofErr w:type="gramEnd"/>
      <w:r w:rsidRPr="096E70BD">
        <w:rPr>
          <w:b/>
          <w:bCs/>
          <w:sz w:val="28"/>
          <w:szCs w:val="28"/>
          <w:u w:val="single"/>
        </w:rPr>
        <w:t xml:space="preserve"> &amp; Semantic Tags</w:t>
      </w:r>
    </w:p>
    <w:p w14:paraId="3D9E1104" w14:textId="4985CDE6" w:rsidR="061D9F64" w:rsidRDefault="061D9F64" w:rsidP="061D9F64">
      <w:pPr>
        <w:pStyle w:val="Ej14"/>
        <w:ind w:right="-601"/>
      </w:pPr>
    </w:p>
    <w:p w14:paraId="6B26E597" w14:textId="55E76C50" w:rsidR="006545FD" w:rsidRPr="00136A47" w:rsidRDefault="061D9F64" w:rsidP="00BA76A5">
      <w:pPr>
        <w:pStyle w:val="Ej14"/>
        <w:ind w:right="-601"/>
      </w:pPr>
      <w:r>
        <w:t>Glossary:</w:t>
      </w:r>
    </w:p>
    <w:p w14:paraId="4E42C1CC" w14:textId="77777777" w:rsidR="006545FD" w:rsidRPr="00136A47" w:rsidRDefault="006545FD" w:rsidP="00BA76A5">
      <w:pPr>
        <w:ind w:right="-601"/>
      </w:pPr>
    </w:p>
    <w:p w14:paraId="244DACC1" w14:textId="77777777" w:rsidR="00BA76A5" w:rsidRPr="00BA76A5" w:rsidRDefault="061D9F64" w:rsidP="061D9F64">
      <w:pPr>
        <w:ind w:right="-601"/>
        <w:rPr>
          <w:b/>
          <w:bCs/>
          <w:sz w:val="24"/>
          <w:szCs w:val="24"/>
          <w:u w:val="single"/>
        </w:rPr>
      </w:pPr>
      <w:r w:rsidRPr="061D9F64">
        <w:rPr>
          <w:b/>
          <w:bCs/>
          <w:sz w:val="24"/>
          <w:szCs w:val="24"/>
          <w:u w:val="single"/>
        </w:rPr>
        <w:t>Concept</w:t>
      </w:r>
    </w:p>
    <w:p w14:paraId="52E92EC5" w14:textId="77777777" w:rsidR="00BA76A5" w:rsidRDefault="061D9F64" w:rsidP="061D9F64">
      <w:pPr>
        <w:ind w:right="-601"/>
        <w:rPr>
          <w:lang w:val="en-GB"/>
        </w:rPr>
      </w:pPr>
      <w:r w:rsidRPr="061D9F64">
        <w:rPr>
          <w:lang w:val="en-GB"/>
        </w:rPr>
        <w:t xml:space="preserve">A concept is a header used to group together the different descriptions a term may have. Each concept consists </w:t>
      </w:r>
      <w:proofErr w:type="gramStart"/>
      <w:r w:rsidRPr="061D9F64">
        <w:rPr>
          <w:lang w:val="en-GB"/>
        </w:rPr>
        <w:t>of:-</w:t>
      </w:r>
      <w:proofErr w:type="gramEnd"/>
    </w:p>
    <w:p w14:paraId="56B4206B" w14:textId="77777777" w:rsidR="00BA76A5" w:rsidRPr="009D22C5" w:rsidRDefault="061D9F64" w:rsidP="061D9F64">
      <w:pPr>
        <w:ind w:left="720" w:right="-601"/>
        <w:rPr>
          <w:lang w:val="en-GB"/>
        </w:rPr>
      </w:pPr>
      <w:r w:rsidRPr="061D9F64">
        <w:rPr>
          <w:b/>
          <w:bCs/>
          <w:lang w:val="en-GB"/>
        </w:rPr>
        <w:t>Unique concept ID</w:t>
      </w:r>
      <w:r w:rsidRPr="061D9F64">
        <w:rPr>
          <w:lang w:val="en-GB"/>
        </w:rPr>
        <w:t xml:space="preserve"> – this is a </w:t>
      </w:r>
      <w:proofErr w:type="gramStart"/>
      <w:r w:rsidRPr="061D9F64">
        <w:rPr>
          <w:lang w:val="en-GB"/>
        </w:rPr>
        <w:t>code,</w:t>
      </w:r>
      <w:proofErr w:type="gramEnd"/>
      <w:r w:rsidRPr="061D9F64">
        <w:rPr>
          <w:lang w:val="en-GB"/>
        </w:rPr>
        <w:t xml:space="preserve"> it may not be visible in your clinical system as it is only needed by the database to generate data.</w:t>
      </w:r>
    </w:p>
    <w:p w14:paraId="574C9571" w14:textId="77777777" w:rsidR="00BA76A5" w:rsidRPr="009D22C5" w:rsidRDefault="061D9F64" w:rsidP="061D9F64">
      <w:pPr>
        <w:ind w:left="720" w:right="-601"/>
        <w:rPr>
          <w:lang w:val="en-GB"/>
        </w:rPr>
      </w:pPr>
      <w:r w:rsidRPr="061D9F64">
        <w:rPr>
          <w:b/>
          <w:bCs/>
          <w:lang w:val="en-GB"/>
        </w:rPr>
        <w:t>Description</w:t>
      </w:r>
      <w:r w:rsidRPr="061D9F64">
        <w:rPr>
          <w:lang w:val="en-GB"/>
        </w:rPr>
        <w:t xml:space="preserve"> – how we humans reference the condition</w:t>
      </w:r>
    </w:p>
    <w:p w14:paraId="300DF175" w14:textId="77777777" w:rsidR="00BA76A5" w:rsidRPr="009D22C5" w:rsidRDefault="061D9F64" w:rsidP="061D9F64">
      <w:pPr>
        <w:ind w:left="720" w:right="-601"/>
        <w:rPr>
          <w:lang w:val="en-GB"/>
        </w:rPr>
      </w:pPr>
      <w:r w:rsidRPr="061D9F64">
        <w:rPr>
          <w:b/>
          <w:bCs/>
          <w:lang w:val="en-GB"/>
        </w:rPr>
        <w:t>Semantic tag</w:t>
      </w:r>
      <w:r w:rsidRPr="061D9F64">
        <w:rPr>
          <w:lang w:val="en-GB"/>
        </w:rPr>
        <w:t xml:space="preserve"> – this tells us more about the description, what type of information you would be adding. </w:t>
      </w:r>
    </w:p>
    <w:p w14:paraId="7544942D" w14:textId="03274467" w:rsidR="00CC41C8" w:rsidRDefault="00CC41C8" w:rsidP="00CC41C8">
      <w:pPr>
        <w:ind w:right="-601"/>
        <w:rPr>
          <w:b/>
        </w:rPr>
      </w:pPr>
    </w:p>
    <w:p w14:paraId="1477E80E" w14:textId="2A0D6AC0" w:rsidR="006F0183" w:rsidRPr="009D6361" w:rsidRDefault="006F0183" w:rsidP="00CC41C8">
      <w:pPr>
        <w:ind w:right="-601"/>
        <w:rPr>
          <w:b/>
          <w:bCs/>
          <w:sz w:val="24"/>
          <w:szCs w:val="24"/>
          <w:u w:val="single"/>
        </w:rPr>
      </w:pPr>
      <w:r w:rsidRPr="009D6361">
        <w:rPr>
          <w:b/>
          <w:bCs/>
          <w:sz w:val="24"/>
          <w:szCs w:val="24"/>
          <w:u w:val="single"/>
        </w:rPr>
        <w:t>GP Subset</w:t>
      </w:r>
    </w:p>
    <w:p w14:paraId="5FC51839" w14:textId="227E2506" w:rsidR="006F0183" w:rsidRPr="00F911FE" w:rsidRDefault="0075559C" w:rsidP="00CC41C8">
      <w:pPr>
        <w:ind w:right="-601"/>
        <w:rPr>
          <w:sz w:val="20"/>
        </w:rPr>
      </w:pPr>
      <w:r w:rsidRPr="009D6361">
        <w:t>The group of SNoMed C</w:t>
      </w:r>
      <w:r w:rsidR="009D6361">
        <w:t xml:space="preserve">linical </w:t>
      </w:r>
      <w:r w:rsidRPr="009D6361">
        <w:t>T</w:t>
      </w:r>
      <w:r w:rsidR="009D6361">
        <w:t>erms</w:t>
      </w:r>
      <w:r w:rsidRPr="009D6361">
        <w:t xml:space="preserve"> </w:t>
      </w:r>
      <w:r w:rsidR="009D6361" w:rsidRPr="009D6361">
        <w:t>that ha</w:t>
      </w:r>
      <w:r w:rsidR="00F911FE">
        <w:t>ve</w:t>
      </w:r>
      <w:r w:rsidR="009D6361" w:rsidRPr="009D6361">
        <w:t xml:space="preserve"> an equivalent code in </w:t>
      </w:r>
      <w:r w:rsidR="004061C0">
        <w:t xml:space="preserve">the </w:t>
      </w:r>
      <w:r w:rsidR="009D6361" w:rsidRPr="009D6361">
        <w:t xml:space="preserve">current </w:t>
      </w:r>
      <w:r w:rsidR="00F911FE">
        <w:t xml:space="preserve">coding </w:t>
      </w:r>
      <w:r w:rsidR="009D6361" w:rsidRPr="009D6361">
        <w:t xml:space="preserve">system </w:t>
      </w:r>
      <w:r w:rsidR="009D6361" w:rsidRPr="00F911FE">
        <w:rPr>
          <w:sz w:val="20"/>
        </w:rPr>
        <w:t xml:space="preserve">– </w:t>
      </w:r>
      <w:proofErr w:type="spellStart"/>
      <w:r w:rsidR="009D6361" w:rsidRPr="00F911FE">
        <w:rPr>
          <w:sz w:val="20"/>
        </w:rPr>
        <w:t>ie</w:t>
      </w:r>
      <w:proofErr w:type="spellEnd"/>
      <w:r w:rsidR="009D6361" w:rsidRPr="00F911FE">
        <w:rPr>
          <w:sz w:val="20"/>
        </w:rPr>
        <w:t xml:space="preserve"> in Read or CTV3</w:t>
      </w:r>
    </w:p>
    <w:p w14:paraId="6FB2D13D" w14:textId="77777777" w:rsidR="009D6361" w:rsidRDefault="009D6361" w:rsidP="00CC41C8">
      <w:pPr>
        <w:ind w:right="-601"/>
        <w:rPr>
          <w:b/>
        </w:rPr>
      </w:pPr>
    </w:p>
    <w:p w14:paraId="662632A6" w14:textId="1345BBDC" w:rsidR="00CC41C8" w:rsidRPr="00CC41C8" w:rsidRDefault="061D9F64" w:rsidP="061D9F64">
      <w:pPr>
        <w:ind w:right="-601"/>
        <w:rPr>
          <w:b/>
          <w:bCs/>
          <w:sz w:val="24"/>
          <w:szCs w:val="24"/>
          <w:u w:val="single"/>
        </w:rPr>
      </w:pPr>
      <w:r w:rsidRPr="061D9F64">
        <w:rPr>
          <w:b/>
          <w:bCs/>
          <w:sz w:val="24"/>
          <w:szCs w:val="24"/>
          <w:u w:val="single"/>
        </w:rPr>
        <w:t>Hierarchy</w:t>
      </w:r>
    </w:p>
    <w:p w14:paraId="6271F0F4" w14:textId="5C85C7C8" w:rsidR="00CC41C8" w:rsidRDefault="00CC41C8" w:rsidP="061D9F64">
      <w:pPr>
        <w:ind w:right="-601"/>
        <w:rPr>
          <w:rFonts w:cs="Arial"/>
          <w:color w:val="222222"/>
        </w:rPr>
      </w:pPr>
      <w:r w:rsidRPr="061D9F64">
        <w:rPr>
          <w:rFonts w:cs="Arial"/>
          <w:i/>
          <w:iCs/>
          <w:color w:val="222222"/>
          <w:shd w:val="clear" w:color="auto" w:fill="FFFFFF"/>
        </w:rPr>
        <w:t>Definition</w:t>
      </w:r>
      <w:r>
        <w:rPr>
          <w:rFonts w:cs="Arial"/>
          <w:color w:val="222222"/>
          <w:shd w:val="clear" w:color="auto" w:fill="FFFFFF"/>
        </w:rPr>
        <w:t>: A system in which items are ranked according to relative status or authority.</w:t>
      </w:r>
    </w:p>
    <w:p w14:paraId="739AADC6" w14:textId="0A8F5A08" w:rsidR="00404FB0" w:rsidRPr="00136A47" w:rsidRDefault="00CC41C8" w:rsidP="00404FB0">
      <w:pPr>
        <w:ind w:right="-601"/>
      </w:pPr>
      <w:r>
        <w:rPr>
          <w:rFonts w:cs="Arial"/>
          <w:color w:val="222222"/>
          <w:shd w:val="clear" w:color="auto" w:fill="FFFFFF"/>
        </w:rPr>
        <w:t>This is the structure that SNoMed is organized.</w:t>
      </w:r>
      <w:r w:rsidR="00404FB0">
        <w:rPr>
          <w:rFonts w:cs="Arial"/>
          <w:color w:val="222222"/>
          <w:shd w:val="clear" w:color="auto" w:fill="FFFFFF"/>
        </w:rPr>
        <w:t xml:space="preserve"> </w:t>
      </w:r>
      <w:r w:rsidR="00404FB0" w:rsidRPr="00136A47">
        <w:t xml:space="preserve">This appendix lists all the 19 SNOMED CT hierarchies with a brief description. They are ordered by their general use; with those most relevant first. Some of these are not advised to be available for clinicians to enter in the record. The expected use is indicated by the heading of the section. </w:t>
      </w:r>
      <w:r w:rsidR="00404FB0">
        <w:t>The examples include all the semantic tags in use</w:t>
      </w:r>
    </w:p>
    <w:p w14:paraId="24F27002" w14:textId="77777777" w:rsidR="00404FB0" w:rsidRDefault="00404FB0" w:rsidP="00404FB0">
      <w:pPr>
        <w:ind w:right="-601"/>
        <w:rPr>
          <w:b/>
        </w:rPr>
      </w:pPr>
    </w:p>
    <w:p w14:paraId="162AE42E" w14:textId="3489C90B" w:rsidR="00404FB0" w:rsidRPr="00404FB0" w:rsidRDefault="061D9F64" w:rsidP="061D9F64">
      <w:pPr>
        <w:ind w:right="-601"/>
        <w:rPr>
          <w:b/>
          <w:bCs/>
          <w:sz w:val="24"/>
          <w:szCs w:val="24"/>
          <w:u w:val="single"/>
        </w:rPr>
      </w:pPr>
      <w:r w:rsidRPr="061D9F64">
        <w:rPr>
          <w:b/>
          <w:bCs/>
          <w:sz w:val="24"/>
          <w:szCs w:val="24"/>
          <w:u w:val="single"/>
        </w:rPr>
        <w:t>Mapping</w:t>
      </w:r>
    </w:p>
    <w:p w14:paraId="5FD22621" w14:textId="2A514D3B" w:rsidR="00CC41C8" w:rsidRPr="00404FB0" w:rsidRDefault="061D9F64" w:rsidP="00CC41C8">
      <w:pPr>
        <w:ind w:right="-601"/>
      </w:pPr>
      <w:r>
        <w:t>This is the process of connecting Read Codes to SNoMed codes.</w:t>
      </w:r>
    </w:p>
    <w:p w14:paraId="47DCA297" w14:textId="77777777" w:rsidR="00404FB0" w:rsidRDefault="00404FB0" w:rsidP="00CC41C8">
      <w:pPr>
        <w:ind w:right="-601"/>
        <w:rPr>
          <w:b/>
        </w:rPr>
      </w:pPr>
    </w:p>
    <w:p w14:paraId="55EE6F3A" w14:textId="629A9850" w:rsidR="00CC41C8" w:rsidRPr="00CC41C8" w:rsidRDefault="061D9F64" w:rsidP="061D9F64">
      <w:pPr>
        <w:ind w:right="-601"/>
        <w:rPr>
          <w:b/>
          <w:bCs/>
          <w:sz w:val="24"/>
          <w:szCs w:val="24"/>
          <w:u w:val="single"/>
        </w:rPr>
      </w:pPr>
      <w:r w:rsidRPr="061D9F64">
        <w:rPr>
          <w:b/>
          <w:bCs/>
          <w:sz w:val="24"/>
          <w:szCs w:val="24"/>
          <w:u w:val="single"/>
        </w:rPr>
        <w:t>Phenomena</w:t>
      </w:r>
    </w:p>
    <w:p w14:paraId="372DD72B" w14:textId="38BE6903" w:rsidR="00CC41C8" w:rsidRDefault="00404FB0" w:rsidP="061D9F64">
      <w:pPr>
        <w:ind w:right="-601"/>
        <w:rPr>
          <w:rFonts w:cs="Arial"/>
          <w:color w:val="222222"/>
        </w:rPr>
      </w:pPr>
      <w:r w:rsidRPr="061D9F64">
        <w:rPr>
          <w:rFonts w:cs="Arial"/>
          <w:i/>
          <w:iCs/>
          <w:color w:val="222222"/>
          <w:shd w:val="clear" w:color="auto" w:fill="FFFFFF"/>
        </w:rPr>
        <w:t>Definition</w:t>
      </w:r>
      <w:r>
        <w:rPr>
          <w:rFonts w:cs="Arial"/>
          <w:color w:val="222222"/>
          <w:shd w:val="clear" w:color="auto" w:fill="FFFFFF"/>
        </w:rPr>
        <w:t xml:space="preserve">: </w:t>
      </w:r>
      <w:r w:rsidR="00CC41C8">
        <w:rPr>
          <w:rFonts w:cs="Arial"/>
          <w:color w:val="222222"/>
          <w:shd w:val="clear" w:color="auto" w:fill="FFFFFF"/>
        </w:rPr>
        <w:t>a fact or situation that is observed to exist or happen</w:t>
      </w:r>
    </w:p>
    <w:p w14:paraId="7BCF63C4" w14:textId="55AA608E" w:rsidR="00404FB0" w:rsidRDefault="00404FB0" w:rsidP="061D9F64">
      <w:pPr>
        <w:ind w:right="-601"/>
        <w:rPr>
          <w:rFonts w:cs="Arial"/>
          <w:color w:val="222222"/>
        </w:rPr>
      </w:pPr>
      <w:r>
        <w:rPr>
          <w:rFonts w:cs="Arial"/>
          <w:color w:val="222222"/>
          <w:shd w:val="clear" w:color="auto" w:fill="FFFFFF"/>
        </w:rPr>
        <w:t>This is used to describe Clinical Findings</w:t>
      </w:r>
    </w:p>
    <w:p w14:paraId="21F4F471" w14:textId="77777777" w:rsidR="00BA76A5" w:rsidRPr="009D22C5" w:rsidRDefault="00BA76A5" w:rsidP="00BA76A5">
      <w:pPr>
        <w:ind w:left="720" w:right="-601"/>
      </w:pPr>
    </w:p>
    <w:p w14:paraId="72119755" w14:textId="2EBB7ADC" w:rsidR="00136A47" w:rsidRPr="00BA76A5" w:rsidRDefault="061D9F64" w:rsidP="061D9F64">
      <w:pPr>
        <w:ind w:right="-601"/>
        <w:rPr>
          <w:b/>
          <w:bCs/>
          <w:sz w:val="20"/>
          <w:szCs w:val="20"/>
          <w:u w:val="single"/>
        </w:rPr>
      </w:pPr>
      <w:r w:rsidRPr="061D9F64">
        <w:rPr>
          <w:b/>
          <w:bCs/>
          <w:sz w:val="24"/>
          <w:szCs w:val="24"/>
          <w:u w:val="single"/>
        </w:rPr>
        <w:t xml:space="preserve">Semantic Tag </w:t>
      </w:r>
    </w:p>
    <w:p w14:paraId="6912330D" w14:textId="5688791D" w:rsidR="00CC41C8" w:rsidRDefault="00CC41C8" w:rsidP="00BA76A5">
      <w:pPr>
        <w:ind w:right="-601"/>
        <w:rPr>
          <w:szCs w:val="20"/>
        </w:rPr>
      </w:pPr>
      <w:r w:rsidRPr="061D9F64">
        <w:rPr>
          <w:i/>
          <w:iCs/>
        </w:rPr>
        <w:t>Definition</w:t>
      </w:r>
      <w:r w:rsidRPr="061D9F64">
        <w:t xml:space="preserve">: </w:t>
      </w:r>
      <w:r w:rsidRPr="00CC41C8">
        <w:rPr>
          <w:rFonts w:cs="Arial"/>
          <w:color w:val="222222"/>
          <w:sz w:val="20"/>
          <w:szCs w:val="20"/>
          <w:shd w:val="clear" w:color="auto" w:fill="FFFFFF"/>
        </w:rPr>
        <w:t>relating to meaning in language or logic</w:t>
      </w:r>
    </w:p>
    <w:p w14:paraId="3851598B" w14:textId="42C70B88" w:rsidR="00BA76A5" w:rsidRDefault="061D9F64" w:rsidP="00BA76A5">
      <w:pPr>
        <w:ind w:right="-601"/>
        <w:rPr>
          <w:szCs w:val="20"/>
        </w:rPr>
      </w:pPr>
      <w:r>
        <w:t xml:space="preserve">Each Fully Specified Name (FSN) term ends with a "semantic tag" in brackets </w:t>
      </w:r>
      <w:proofErr w:type="spellStart"/>
      <w:r>
        <w:t>Eg</w:t>
      </w:r>
      <w:proofErr w:type="spellEnd"/>
      <w:r>
        <w:t xml:space="preserve">:  </w:t>
      </w:r>
    </w:p>
    <w:p w14:paraId="5C2FA794" w14:textId="28746E89" w:rsidR="00BA76A5" w:rsidRDefault="061D9F64" w:rsidP="061D9F64">
      <w:pPr>
        <w:ind w:left="720" w:right="-601"/>
        <w:rPr>
          <w:b/>
          <w:bCs/>
          <w:color w:val="000000" w:themeColor="text1"/>
        </w:rPr>
      </w:pPr>
      <w:r w:rsidRPr="061D9F64">
        <w:rPr>
          <w:color w:val="000000" w:themeColor="text1"/>
        </w:rPr>
        <w:t xml:space="preserve">233604007 Pneumonia </w:t>
      </w:r>
      <w:r w:rsidRPr="061D9F64">
        <w:rPr>
          <w:b/>
          <w:bCs/>
          <w:color w:val="000000" w:themeColor="text1"/>
        </w:rPr>
        <w:t>(disorder)</w:t>
      </w:r>
    </w:p>
    <w:p w14:paraId="15C15032" w14:textId="77777777" w:rsidR="00BA76A5" w:rsidRPr="00BA76A5" w:rsidRDefault="00BA76A5" w:rsidP="00BA76A5">
      <w:pPr>
        <w:ind w:left="720" w:right="-601"/>
        <w:rPr>
          <w:szCs w:val="20"/>
        </w:rPr>
      </w:pPr>
    </w:p>
    <w:p w14:paraId="174A90C4" w14:textId="01FF7CBF" w:rsidR="00BA76A5" w:rsidRPr="00BA76A5" w:rsidRDefault="061D9F64" w:rsidP="00BA76A5">
      <w:pPr>
        <w:ind w:right="-601"/>
        <w:rPr>
          <w:szCs w:val="20"/>
        </w:rPr>
      </w:pPr>
      <w:r>
        <w:t xml:space="preserve">The semantic tag indicates the category to which the concept belongs (e.g. </w:t>
      </w:r>
      <w:r w:rsidRPr="061D9F64">
        <w:rPr>
          <w:i/>
          <w:iCs/>
        </w:rPr>
        <w:t>clinical finding, disorder, procedure, organism, person, etc</w:t>
      </w:r>
      <w:r>
        <w:t xml:space="preserve">.) and helps to distinguish one concept from </w:t>
      </w:r>
      <w:proofErr w:type="gramStart"/>
      <w:r>
        <w:t>another,  especially</w:t>
      </w:r>
      <w:proofErr w:type="gramEnd"/>
      <w:r>
        <w:t xml:space="preserve"> where descriptions are very similar. </w:t>
      </w:r>
      <w:proofErr w:type="spellStart"/>
      <w:proofErr w:type="gramStart"/>
      <w:r>
        <w:t>Eg</w:t>
      </w:r>
      <w:proofErr w:type="spellEnd"/>
      <w:r>
        <w:t>:-</w:t>
      </w:r>
      <w:proofErr w:type="gramEnd"/>
      <w:r>
        <w:t xml:space="preserve"> </w:t>
      </w:r>
    </w:p>
    <w:p w14:paraId="5234664E" w14:textId="2CA8B629" w:rsidR="00BA76A5" w:rsidRPr="00BA76A5" w:rsidRDefault="061D9F64" w:rsidP="061D9F64">
      <w:pPr>
        <w:ind w:left="720" w:right="-601"/>
        <w:rPr>
          <w:i/>
          <w:iCs/>
        </w:rPr>
      </w:pPr>
      <w:r w:rsidRPr="061D9F64">
        <w:rPr>
          <w:color w:val="000000" w:themeColor="text1"/>
        </w:rPr>
        <w:t xml:space="preserve">129003000 Dressing (observable entity) </w:t>
      </w:r>
      <w:proofErr w:type="gramStart"/>
      <w:r w:rsidRPr="061D9F64">
        <w:rPr>
          <w:i/>
          <w:iCs/>
        </w:rPr>
        <w:t>-  meaning</w:t>
      </w:r>
      <w:proofErr w:type="gramEnd"/>
      <w:r w:rsidRPr="061D9F64">
        <w:rPr>
          <w:i/>
          <w:iCs/>
        </w:rPr>
        <w:t xml:space="preserve"> someone is able to dress themselves </w:t>
      </w:r>
    </w:p>
    <w:p w14:paraId="010DA706" w14:textId="227AF805" w:rsidR="00136A47" w:rsidRPr="00BA76A5" w:rsidRDefault="061D9F64" w:rsidP="00BA76A5">
      <w:pPr>
        <w:ind w:left="720" w:right="-601"/>
        <w:rPr>
          <w:szCs w:val="20"/>
        </w:rPr>
      </w:pPr>
      <w:r w:rsidRPr="061D9F64">
        <w:rPr>
          <w:color w:val="000000" w:themeColor="text1"/>
        </w:rPr>
        <w:t>3895009 Application of dressing (procedure)</w:t>
      </w:r>
      <w:r w:rsidRPr="061D9F64">
        <w:rPr>
          <w:i/>
          <w:iCs/>
        </w:rPr>
        <w:t xml:space="preserve"> - meaning to dress a wound.</w:t>
      </w:r>
      <w:r>
        <w:t xml:space="preserve"> </w:t>
      </w:r>
    </w:p>
    <w:p w14:paraId="410C34D7" w14:textId="77777777" w:rsidR="00BA76A5" w:rsidRDefault="00BA76A5" w:rsidP="00BA76A5">
      <w:pPr>
        <w:ind w:left="720" w:right="-601"/>
        <w:rPr>
          <w:bCs/>
          <w:lang w:val="en-GB"/>
        </w:rPr>
      </w:pPr>
    </w:p>
    <w:p w14:paraId="35F7C6F7" w14:textId="73CEADE0" w:rsidR="00BA76A5" w:rsidRPr="009D22C5" w:rsidRDefault="061D9F64" w:rsidP="061D9F64">
      <w:pPr>
        <w:ind w:right="-601"/>
        <w:rPr>
          <w:lang w:val="en-GB"/>
        </w:rPr>
      </w:pPr>
      <w:r w:rsidRPr="061D9F64">
        <w:rPr>
          <w:lang w:val="en-GB"/>
        </w:rPr>
        <w:t>This is probably the most important part of SNoMed. You need to ensure the semantic tag (SNoMed Concept type) is correct to ensure you are adding the correct type of information.  There are 36 types and can be found in the attached lists</w:t>
      </w:r>
    </w:p>
    <w:p w14:paraId="03CD3CDE" w14:textId="77777777" w:rsidR="00136A47" w:rsidRPr="00BA76A5" w:rsidRDefault="00136A47" w:rsidP="00BA76A5">
      <w:pPr>
        <w:ind w:right="-601"/>
        <w:rPr>
          <w:szCs w:val="20"/>
        </w:rPr>
      </w:pPr>
    </w:p>
    <w:p w14:paraId="5377AA39" w14:textId="6BCF41D0" w:rsidR="009D22C5" w:rsidRPr="009801B0" w:rsidRDefault="061D9F64" w:rsidP="061D9F64">
      <w:pPr>
        <w:ind w:right="-601"/>
        <w:rPr>
          <w:b/>
          <w:bCs/>
          <w:sz w:val="24"/>
          <w:u w:val="single"/>
        </w:rPr>
      </w:pPr>
      <w:r w:rsidRPr="009801B0">
        <w:rPr>
          <w:b/>
          <w:bCs/>
          <w:sz w:val="24"/>
          <w:u w:val="single"/>
        </w:rPr>
        <w:t>SNoMed CT</w:t>
      </w:r>
    </w:p>
    <w:p w14:paraId="245C3B05" w14:textId="58CF7E50" w:rsidR="009D22C5" w:rsidRPr="00404FB0" w:rsidRDefault="061D9F64" w:rsidP="00BA76A5">
      <w:pPr>
        <w:ind w:right="-601"/>
      </w:pPr>
      <w:r w:rsidRPr="061D9F64">
        <w:rPr>
          <w:b/>
          <w:bCs/>
        </w:rPr>
        <w:t>S</w:t>
      </w:r>
      <w:r>
        <w:t xml:space="preserve">ystematized </w:t>
      </w:r>
      <w:r w:rsidRPr="061D9F64">
        <w:rPr>
          <w:b/>
          <w:bCs/>
        </w:rPr>
        <w:t>No</w:t>
      </w:r>
      <w:r>
        <w:t xml:space="preserve">menclature of </w:t>
      </w:r>
      <w:r w:rsidRPr="061D9F64">
        <w:rPr>
          <w:b/>
          <w:bCs/>
        </w:rPr>
        <w:t>Med</w:t>
      </w:r>
      <w:r>
        <w:t xml:space="preserve">icine – </w:t>
      </w:r>
      <w:r w:rsidRPr="061D9F64">
        <w:rPr>
          <w:b/>
          <w:bCs/>
        </w:rPr>
        <w:t>C</w:t>
      </w:r>
      <w:r>
        <w:t xml:space="preserve">linical </w:t>
      </w:r>
      <w:r w:rsidRPr="061D9F64">
        <w:rPr>
          <w:b/>
          <w:bCs/>
        </w:rPr>
        <w:t>T</w:t>
      </w:r>
      <w:r>
        <w:t>erms.</w:t>
      </w:r>
    </w:p>
    <w:p w14:paraId="304ABA66" w14:textId="77777777" w:rsidR="00404FB0" w:rsidRDefault="00404FB0" w:rsidP="00BA76A5">
      <w:pPr>
        <w:ind w:right="-601"/>
        <w:rPr>
          <w:b/>
        </w:rPr>
      </w:pPr>
    </w:p>
    <w:p w14:paraId="0A9CC02B" w14:textId="1191F7C6" w:rsidR="009D22C5" w:rsidRPr="009801B0" w:rsidRDefault="001A0B82" w:rsidP="00BA76A5">
      <w:pPr>
        <w:ind w:right="-601"/>
        <w:rPr>
          <w:b/>
          <w:bCs/>
          <w:sz w:val="24"/>
          <w:u w:val="single"/>
        </w:rPr>
      </w:pPr>
      <w:r w:rsidRPr="009801B0">
        <w:rPr>
          <w:b/>
          <w:bCs/>
          <w:sz w:val="24"/>
          <w:u w:val="single"/>
        </w:rPr>
        <w:t>Synonym</w:t>
      </w:r>
    </w:p>
    <w:p w14:paraId="700574F3" w14:textId="409EEE40" w:rsidR="00404FB0" w:rsidRDefault="009801B0" w:rsidP="00BA76A5">
      <w:pPr>
        <w:ind w:right="-601"/>
        <w:rPr>
          <w:b/>
          <w:sz w:val="32"/>
          <w:szCs w:val="32"/>
          <w:u w:val="single"/>
        </w:rPr>
      </w:pPr>
      <w:r w:rsidRPr="009801B0">
        <w:rPr>
          <w:i/>
          <w:iCs/>
        </w:rPr>
        <w:t>Definition</w:t>
      </w:r>
      <w:r>
        <w:rPr>
          <w:b/>
        </w:rPr>
        <w:t xml:space="preserve">: </w:t>
      </w:r>
      <w:r w:rsidRPr="009801B0">
        <w:rPr>
          <w:rFonts w:cs="Arial"/>
          <w:color w:val="222222"/>
          <w:sz w:val="20"/>
          <w:szCs w:val="20"/>
          <w:shd w:val="clear" w:color="auto" w:fill="FFFFFF"/>
        </w:rPr>
        <w:t>a word or phrase that means exactly or nearly the same as another word or phrase in the same language, for example </w:t>
      </w:r>
      <w:r w:rsidRPr="009801B0">
        <w:rPr>
          <w:rFonts w:cs="Arial"/>
          <w:i/>
          <w:color w:val="222222"/>
          <w:sz w:val="20"/>
          <w:szCs w:val="20"/>
          <w:shd w:val="clear" w:color="auto" w:fill="FFFFFF"/>
        </w:rPr>
        <w:t>shut</w:t>
      </w:r>
      <w:r w:rsidRPr="009801B0">
        <w:rPr>
          <w:rFonts w:cs="Arial"/>
          <w:color w:val="222222"/>
          <w:sz w:val="20"/>
          <w:szCs w:val="20"/>
          <w:shd w:val="clear" w:color="auto" w:fill="FFFFFF"/>
        </w:rPr>
        <w:t> is a synonym of </w:t>
      </w:r>
      <w:r w:rsidRPr="009801B0">
        <w:rPr>
          <w:rFonts w:cs="Arial"/>
          <w:i/>
          <w:color w:val="222222"/>
          <w:sz w:val="20"/>
          <w:szCs w:val="20"/>
          <w:shd w:val="clear" w:color="auto" w:fill="FFFFFF"/>
        </w:rPr>
        <w:t>close</w:t>
      </w:r>
      <w:r w:rsidRPr="009801B0">
        <w:rPr>
          <w:rFonts w:cs="Arial"/>
          <w:color w:val="222222"/>
          <w:sz w:val="20"/>
          <w:szCs w:val="20"/>
          <w:shd w:val="clear" w:color="auto" w:fill="FFFFFF"/>
        </w:rPr>
        <w:t>.</w:t>
      </w:r>
    </w:p>
    <w:p w14:paraId="437E4C30" w14:textId="7150720D" w:rsidR="00A94EB7" w:rsidRPr="00A94EB7" w:rsidRDefault="00404FB0" w:rsidP="006F0183">
      <w:pPr>
        <w:spacing w:after="200" w:line="276" w:lineRule="auto"/>
        <w:rPr>
          <w:b/>
          <w:bCs/>
          <w:sz w:val="32"/>
          <w:szCs w:val="32"/>
          <w:u w:val="single"/>
        </w:rPr>
      </w:pPr>
      <w:r>
        <w:rPr>
          <w:b/>
          <w:sz w:val="32"/>
          <w:szCs w:val="32"/>
          <w:u w:val="single"/>
        </w:rPr>
        <w:br w:type="page"/>
      </w:r>
      <w:r w:rsidR="061D9F64" w:rsidRPr="061D9F64">
        <w:rPr>
          <w:b/>
          <w:bCs/>
          <w:sz w:val="32"/>
          <w:szCs w:val="32"/>
          <w:u w:val="single"/>
        </w:rPr>
        <w:lastRenderedPageBreak/>
        <w:t>SNoMed Hierarchy</w:t>
      </w:r>
    </w:p>
    <w:p w14:paraId="5F3D9D89" w14:textId="22D54326" w:rsidR="00A94EB7" w:rsidRDefault="061D9F64" w:rsidP="061D9F64">
      <w:pPr>
        <w:pStyle w:val="ListParagraph"/>
        <w:numPr>
          <w:ilvl w:val="0"/>
          <w:numId w:val="9"/>
        </w:numPr>
        <w:ind w:left="714" w:right="-601" w:hanging="357"/>
        <w:rPr>
          <w:b/>
          <w:bCs/>
          <w:color w:val="4F81BD" w:themeColor="accent1"/>
          <w:sz w:val="24"/>
          <w:szCs w:val="24"/>
        </w:rPr>
      </w:pPr>
      <w:r w:rsidRPr="061D9F64">
        <w:rPr>
          <w:b/>
          <w:bCs/>
          <w:color w:val="4F81BD" w:themeColor="accent1"/>
          <w:sz w:val="24"/>
          <w:szCs w:val="24"/>
        </w:rPr>
        <w:t>Regularly used in clinical records without further elaboration:</w:t>
      </w:r>
    </w:p>
    <w:p w14:paraId="6A7DC139" w14:textId="77777777" w:rsidR="00BA76A5" w:rsidRPr="00A94EB7" w:rsidRDefault="00BA76A5" w:rsidP="00BA76A5">
      <w:pPr>
        <w:pStyle w:val="ListParagraph"/>
        <w:ind w:left="714" w:right="-601"/>
        <w:rPr>
          <w:b/>
          <w:color w:val="4F81BD" w:themeColor="accent1"/>
          <w:sz w:val="24"/>
        </w:rPr>
      </w:pPr>
    </w:p>
    <w:tbl>
      <w:tblPr>
        <w:tblW w:w="10660" w:type="dxa"/>
        <w:tblInd w:w="-459" w:type="dxa"/>
        <w:tbl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insideH w:val="single" w:sz="4" w:space="0" w:color="4A442A" w:themeColor="background2" w:themeShade="40"/>
          <w:insideV w:val="single" w:sz="4" w:space="0" w:color="4A442A" w:themeColor="background2" w:themeShade="40"/>
        </w:tblBorders>
        <w:tblLayout w:type="fixed"/>
        <w:tblLook w:val="0000" w:firstRow="0" w:lastRow="0" w:firstColumn="0" w:lastColumn="0" w:noHBand="0" w:noVBand="0"/>
      </w:tblPr>
      <w:tblGrid>
        <w:gridCol w:w="1702"/>
        <w:gridCol w:w="4678"/>
        <w:gridCol w:w="4280"/>
      </w:tblGrid>
      <w:tr w:rsidR="005150D5" w:rsidRPr="0039362C" w14:paraId="06AA12B2" w14:textId="77777777" w:rsidTr="061D9F64">
        <w:trPr>
          <w:trHeight w:val="120"/>
        </w:trPr>
        <w:tc>
          <w:tcPr>
            <w:tcW w:w="1702" w:type="dxa"/>
            <w:shd w:val="clear" w:color="auto" w:fill="BFBFBF" w:themeFill="background1" w:themeFillShade="BF"/>
            <w:vAlign w:val="center"/>
          </w:tcPr>
          <w:p w14:paraId="59D17147" w14:textId="77777777" w:rsidR="005150D5" w:rsidRPr="0039362C" w:rsidRDefault="061D9F64" w:rsidP="061D9F64">
            <w:pPr>
              <w:autoSpaceDE w:val="0"/>
              <w:autoSpaceDN w:val="0"/>
              <w:adjustRightInd w:val="0"/>
              <w:ind w:right="147"/>
              <w:rPr>
                <w:color w:val="000000" w:themeColor="text1"/>
              </w:rPr>
            </w:pPr>
            <w:r w:rsidRPr="061D9F64">
              <w:rPr>
                <w:b/>
                <w:bCs/>
                <w:color w:val="000000" w:themeColor="text1"/>
              </w:rPr>
              <w:t xml:space="preserve">Hierarchy </w:t>
            </w:r>
          </w:p>
        </w:tc>
        <w:tc>
          <w:tcPr>
            <w:tcW w:w="4678" w:type="dxa"/>
            <w:shd w:val="clear" w:color="auto" w:fill="BFBFBF" w:themeFill="background1" w:themeFillShade="BF"/>
          </w:tcPr>
          <w:p w14:paraId="52F388D5" w14:textId="77777777" w:rsidR="005150D5" w:rsidRPr="0039362C" w:rsidRDefault="061D9F64" w:rsidP="061D9F64">
            <w:pPr>
              <w:autoSpaceDE w:val="0"/>
              <w:autoSpaceDN w:val="0"/>
              <w:adjustRightInd w:val="0"/>
              <w:ind w:right="150"/>
              <w:rPr>
                <w:color w:val="000000" w:themeColor="text1"/>
              </w:rPr>
            </w:pPr>
            <w:r w:rsidRPr="061D9F64">
              <w:rPr>
                <w:b/>
                <w:bCs/>
                <w:color w:val="000000" w:themeColor="text1"/>
              </w:rPr>
              <w:t xml:space="preserve">Description </w:t>
            </w:r>
          </w:p>
        </w:tc>
        <w:tc>
          <w:tcPr>
            <w:tcW w:w="4280" w:type="dxa"/>
            <w:shd w:val="clear" w:color="auto" w:fill="BFBFBF" w:themeFill="background1" w:themeFillShade="BF"/>
          </w:tcPr>
          <w:p w14:paraId="63D53DA0" w14:textId="77777777" w:rsidR="005150D5" w:rsidRPr="00D83E1E" w:rsidRDefault="061D9F64" w:rsidP="061D9F64">
            <w:pPr>
              <w:autoSpaceDE w:val="0"/>
              <w:autoSpaceDN w:val="0"/>
              <w:adjustRightInd w:val="0"/>
              <w:ind w:right="31"/>
              <w:rPr>
                <w:color w:val="000000" w:themeColor="text1"/>
                <w:sz w:val="20"/>
                <w:szCs w:val="20"/>
              </w:rPr>
            </w:pPr>
            <w:r w:rsidRPr="061D9F64">
              <w:rPr>
                <w:b/>
                <w:bCs/>
                <w:color w:val="000000" w:themeColor="text1"/>
                <w:sz w:val="20"/>
                <w:szCs w:val="20"/>
              </w:rPr>
              <w:t xml:space="preserve">Examples </w:t>
            </w:r>
          </w:p>
        </w:tc>
      </w:tr>
      <w:tr w:rsidR="005150D5" w:rsidRPr="0039362C" w14:paraId="63065B73" w14:textId="77777777" w:rsidTr="061D9F64">
        <w:trPr>
          <w:trHeight w:val="1731"/>
        </w:trPr>
        <w:tc>
          <w:tcPr>
            <w:tcW w:w="1702" w:type="dxa"/>
            <w:vAlign w:val="center"/>
          </w:tcPr>
          <w:p w14:paraId="459BFBE6" w14:textId="77777777" w:rsidR="005150D5" w:rsidRPr="0039362C" w:rsidRDefault="061D9F64" w:rsidP="061D9F64">
            <w:pPr>
              <w:autoSpaceDE w:val="0"/>
              <w:autoSpaceDN w:val="0"/>
              <w:adjustRightInd w:val="0"/>
              <w:ind w:right="147"/>
              <w:rPr>
                <w:color w:val="000000" w:themeColor="text1"/>
                <w:sz w:val="24"/>
                <w:szCs w:val="24"/>
              </w:rPr>
            </w:pPr>
            <w:r w:rsidRPr="061D9F64">
              <w:rPr>
                <w:b/>
                <w:bCs/>
                <w:color w:val="000000" w:themeColor="text1"/>
                <w:sz w:val="24"/>
                <w:szCs w:val="24"/>
              </w:rPr>
              <w:t xml:space="preserve">Clinical finding </w:t>
            </w:r>
          </w:p>
        </w:tc>
        <w:tc>
          <w:tcPr>
            <w:tcW w:w="4678" w:type="dxa"/>
            <w:vAlign w:val="center"/>
          </w:tcPr>
          <w:p w14:paraId="0C1B7A1A" w14:textId="77777777" w:rsidR="005150D5" w:rsidRPr="0039362C" w:rsidRDefault="061D9F64" w:rsidP="061D9F64">
            <w:pPr>
              <w:autoSpaceDE w:val="0"/>
              <w:autoSpaceDN w:val="0"/>
              <w:adjustRightInd w:val="0"/>
              <w:ind w:right="150"/>
              <w:rPr>
                <w:color w:val="000000" w:themeColor="text1"/>
                <w:u w:val="single"/>
              </w:rPr>
            </w:pPr>
            <w:r w:rsidRPr="061D9F64">
              <w:rPr>
                <w:b/>
                <w:bCs/>
                <w:i/>
                <w:iCs/>
                <w:color w:val="000000" w:themeColor="text1"/>
                <w:u w:val="single"/>
              </w:rPr>
              <w:t xml:space="preserve">What phenomena is found </w:t>
            </w:r>
          </w:p>
          <w:p w14:paraId="1527FF3B" w14:textId="77777777" w:rsidR="005150D5" w:rsidRPr="0039362C" w:rsidRDefault="061D9F64" w:rsidP="061D9F64">
            <w:pPr>
              <w:autoSpaceDE w:val="0"/>
              <w:autoSpaceDN w:val="0"/>
              <w:adjustRightInd w:val="0"/>
              <w:ind w:right="150"/>
              <w:rPr>
                <w:color w:val="000000" w:themeColor="text1"/>
              </w:rPr>
            </w:pPr>
            <w:r w:rsidRPr="061D9F64">
              <w:rPr>
                <w:color w:val="000000" w:themeColor="text1"/>
              </w:rPr>
              <w:t xml:space="preserve">Contains the sub-hierarchies of Finding (symptoms) and Disease. </w:t>
            </w:r>
          </w:p>
          <w:p w14:paraId="3A772E5C" w14:textId="77777777" w:rsidR="005150D5" w:rsidRPr="0039362C" w:rsidRDefault="061D9F64" w:rsidP="061D9F64">
            <w:pPr>
              <w:autoSpaceDE w:val="0"/>
              <w:autoSpaceDN w:val="0"/>
              <w:adjustRightInd w:val="0"/>
              <w:ind w:right="150"/>
              <w:rPr>
                <w:i/>
                <w:iCs/>
                <w:color w:val="000000" w:themeColor="text1"/>
              </w:rPr>
            </w:pPr>
            <w:r w:rsidRPr="061D9F64">
              <w:rPr>
                <w:i/>
                <w:iCs/>
                <w:color w:val="000000" w:themeColor="text1"/>
                <w:sz w:val="20"/>
                <w:szCs w:val="20"/>
              </w:rPr>
              <w:t xml:space="preserve">Important for documenting clinical disorders, symptoms and examination findings. </w:t>
            </w:r>
          </w:p>
        </w:tc>
        <w:tc>
          <w:tcPr>
            <w:tcW w:w="4280" w:type="dxa"/>
            <w:vAlign w:val="center"/>
          </w:tcPr>
          <w:p w14:paraId="093A548B" w14:textId="77777777" w:rsidR="005150D5" w:rsidRPr="001965AC" w:rsidRDefault="061D9F64" w:rsidP="061D9F64">
            <w:pPr>
              <w:pStyle w:val="ListParagraph"/>
              <w:numPr>
                <w:ilvl w:val="0"/>
                <w:numId w:val="4"/>
              </w:numPr>
              <w:autoSpaceDE w:val="0"/>
              <w:autoSpaceDN w:val="0"/>
              <w:adjustRightInd w:val="0"/>
              <w:ind w:left="458" w:right="31"/>
              <w:rPr>
                <w:b/>
                <w:bCs/>
                <w:sz w:val="20"/>
                <w:szCs w:val="20"/>
                <w:u w:val="single"/>
              </w:rPr>
            </w:pPr>
            <w:r w:rsidRPr="061D9F64">
              <w:rPr>
                <w:sz w:val="20"/>
                <w:szCs w:val="20"/>
              </w:rPr>
              <w:t xml:space="preserve">Pneumonia </w:t>
            </w:r>
            <w:r w:rsidRPr="061D9F64">
              <w:rPr>
                <w:b/>
                <w:bCs/>
                <w:sz w:val="20"/>
                <w:szCs w:val="20"/>
                <w:u w:val="single"/>
              </w:rPr>
              <w:t xml:space="preserve">(disorder)  </w:t>
            </w:r>
          </w:p>
          <w:p w14:paraId="1DCA1929" w14:textId="77777777" w:rsidR="005150D5" w:rsidRDefault="061D9F64" w:rsidP="061D9F64">
            <w:pPr>
              <w:pStyle w:val="ListParagraph"/>
              <w:numPr>
                <w:ilvl w:val="0"/>
                <w:numId w:val="4"/>
              </w:numPr>
              <w:autoSpaceDE w:val="0"/>
              <w:autoSpaceDN w:val="0"/>
              <w:adjustRightInd w:val="0"/>
              <w:ind w:left="459" w:right="31"/>
              <w:rPr>
                <w:sz w:val="20"/>
                <w:szCs w:val="20"/>
              </w:rPr>
            </w:pPr>
            <w:r w:rsidRPr="061D9F64">
              <w:rPr>
                <w:sz w:val="20"/>
                <w:szCs w:val="20"/>
              </w:rPr>
              <w:t>Depression (disorder)</w:t>
            </w:r>
          </w:p>
          <w:p w14:paraId="6D340A5D" w14:textId="77777777" w:rsidR="005150D5" w:rsidRPr="00C546F2" w:rsidRDefault="061D9F64" w:rsidP="061D9F64">
            <w:pPr>
              <w:pStyle w:val="ListParagraph"/>
              <w:numPr>
                <w:ilvl w:val="0"/>
                <w:numId w:val="4"/>
              </w:numPr>
              <w:autoSpaceDE w:val="0"/>
              <w:autoSpaceDN w:val="0"/>
              <w:adjustRightInd w:val="0"/>
              <w:ind w:left="459" w:right="31"/>
              <w:rPr>
                <w:sz w:val="20"/>
                <w:szCs w:val="20"/>
              </w:rPr>
            </w:pPr>
            <w:r w:rsidRPr="061D9F64">
              <w:rPr>
                <w:sz w:val="20"/>
                <w:szCs w:val="20"/>
              </w:rPr>
              <w:t xml:space="preserve">Swelling of arm </w:t>
            </w:r>
            <w:r w:rsidRPr="061D9F64">
              <w:rPr>
                <w:b/>
                <w:bCs/>
                <w:sz w:val="20"/>
                <w:szCs w:val="20"/>
                <w:u w:val="single"/>
              </w:rPr>
              <w:t xml:space="preserve">(finding) </w:t>
            </w:r>
          </w:p>
          <w:p w14:paraId="007E9523" w14:textId="77777777" w:rsidR="005150D5" w:rsidRPr="00C546F2" w:rsidRDefault="061D9F64" w:rsidP="061D9F64">
            <w:pPr>
              <w:pStyle w:val="ListParagraph"/>
              <w:numPr>
                <w:ilvl w:val="0"/>
                <w:numId w:val="4"/>
              </w:numPr>
              <w:autoSpaceDE w:val="0"/>
              <w:autoSpaceDN w:val="0"/>
              <w:adjustRightInd w:val="0"/>
              <w:ind w:left="458" w:right="31"/>
              <w:rPr>
                <w:sz w:val="20"/>
                <w:szCs w:val="20"/>
              </w:rPr>
            </w:pPr>
            <w:r w:rsidRPr="061D9F64">
              <w:rPr>
                <w:sz w:val="20"/>
                <w:szCs w:val="20"/>
              </w:rPr>
              <w:t xml:space="preserve">Normal breath sounds (finding) </w:t>
            </w:r>
          </w:p>
          <w:p w14:paraId="132C233A" w14:textId="77777777" w:rsidR="005150D5" w:rsidRPr="00C546F2" w:rsidRDefault="061D9F64" w:rsidP="061D9F64">
            <w:pPr>
              <w:pStyle w:val="ListParagraph"/>
              <w:numPr>
                <w:ilvl w:val="0"/>
                <w:numId w:val="4"/>
              </w:numPr>
              <w:autoSpaceDE w:val="0"/>
              <w:autoSpaceDN w:val="0"/>
              <w:adjustRightInd w:val="0"/>
              <w:ind w:left="458" w:right="31"/>
              <w:rPr>
                <w:sz w:val="20"/>
                <w:szCs w:val="20"/>
              </w:rPr>
            </w:pPr>
            <w:r w:rsidRPr="061D9F64">
              <w:rPr>
                <w:sz w:val="20"/>
                <w:szCs w:val="20"/>
              </w:rPr>
              <w:t xml:space="preserve">Headache (finding)  </w:t>
            </w:r>
          </w:p>
          <w:p w14:paraId="1F5034CD" w14:textId="77777777" w:rsidR="005150D5" w:rsidRPr="006B5583" w:rsidRDefault="061D9F64" w:rsidP="061D9F64">
            <w:pPr>
              <w:pStyle w:val="ListParagraph"/>
              <w:numPr>
                <w:ilvl w:val="0"/>
                <w:numId w:val="4"/>
              </w:numPr>
              <w:autoSpaceDE w:val="0"/>
              <w:autoSpaceDN w:val="0"/>
              <w:adjustRightInd w:val="0"/>
              <w:ind w:left="458" w:right="31"/>
              <w:rPr>
                <w:sz w:val="20"/>
                <w:szCs w:val="20"/>
              </w:rPr>
            </w:pPr>
            <w:r w:rsidRPr="061D9F64">
              <w:rPr>
                <w:sz w:val="20"/>
                <w:szCs w:val="20"/>
              </w:rPr>
              <w:t xml:space="preserve">Tired all the time (finding) </w:t>
            </w:r>
          </w:p>
        </w:tc>
      </w:tr>
      <w:tr w:rsidR="005150D5" w:rsidRPr="0039362C" w14:paraId="2322CACA" w14:textId="77777777" w:rsidTr="061D9F64">
        <w:trPr>
          <w:trHeight w:val="1553"/>
        </w:trPr>
        <w:tc>
          <w:tcPr>
            <w:tcW w:w="1702" w:type="dxa"/>
            <w:vAlign w:val="center"/>
          </w:tcPr>
          <w:p w14:paraId="05EF2B1A" w14:textId="77777777" w:rsidR="005150D5" w:rsidRPr="0039362C" w:rsidRDefault="061D9F64" w:rsidP="061D9F64">
            <w:pPr>
              <w:autoSpaceDE w:val="0"/>
              <w:autoSpaceDN w:val="0"/>
              <w:adjustRightInd w:val="0"/>
              <w:ind w:right="147"/>
              <w:rPr>
                <w:color w:val="000000" w:themeColor="text1"/>
                <w:sz w:val="24"/>
                <w:szCs w:val="24"/>
              </w:rPr>
            </w:pPr>
            <w:r w:rsidRPr="061D9F64">
              <w:rPr>
                <w:b/>
                <w:bCs/>
                <w:color w:val="000000" w:themeColor="text1"/>
                <w:sz w:val="24"/>
                <w:szCs w:val="24"/>
              </w:rPr>
              <w:t xml:space="preserve">Procedure </w:t>
            </w:r>
          </w:p>
        </w:tc>
        <w:tc>
          <w:tcPr>
            <w:tcW w:w="4678" w:type="dxa"/>
            <w:vAlign w:val="center"/>
          </w:tcPr>
          <w:p w14:paraId="435537D9" w14:textId="77777777" w:rsidR="005150D5" w:rsidRPr="0039362C" w:rsidRDefault="061D9F64" w:rsidP="061D9F64">
            <w:pPr>
              <w:autoSpaceDE w:val="0"/>
              <w:autoSpaceDN w:val="0"/>
              <w:adjustRightInd w:val="0"/>
              <w:ind w:right="150"/>
              <w:rPr>
                <w:color w:val="000000" w:themeColor="text1"/>
                <w:u w:val="single"/>
              </w:rPr>
            </w:pPr>
            <w:r w:rsidRPr="061D9F64">
              <w:rPr>
                <w:b/>
                <w:bCs/>
                <w:i/>
                <w:iCs/>
                <w:color w:val="000000" w:themeColor="text1"/>
                <w:u w:val="single"/>
              </w:rPr>
              <w:t xml:space="preserve">What is being done </w:t>
            </w:r>
          </w:p>
          <w:p w14:paraId="374C4A89" w14:textId="77777777" w:rsidR="005150D5" w:rsidRPr="0039362C" w:rsidRDefault="061D9F64" w:rsidP="061D9F64">
            <w:pPr>
              <w:autoSpaceDE w:val="0"/>
              <w:autoSpaceDN w:val="0"/>
              <w:adjustRightInd w:val="0"/>
              <w:ind w:right="150"/>
              <w:rPr>
                <w:color w:val="000000" w:themeColor="text1"/>
              </w:rPr>
            </w:pPr>
            <w:r w:rsidRPr="061D9F64">
              <w:rPr>
                <w:color w:val="000000" w:themeColor="text1"/>
              </w:rPr>
              <w:t xml:space="preserve">Purposeful activities performed in the provision of health care. </w:t>
            </w:r>
          </w:p>
        </w:tc>
        <w:tc>
          <w:tcPr>
            <w:tcW w:w="4280" w:type="dxa"/>
            <w:vAlign w:val="center"/>
          </w:tcPr>
          <w:p w14:paraId="04D44749" w14:textId="3E0F9266" w:rsidR="005150D5" w:rsidRPr="00C546F2" w:rsidRDefault="061D9F64" w:rsidP="061D9F64">
            <w:pPr>
              <w:pStyle w:val="ListParagraph"/>
              <w:numPr>
                <w:ilvl w:val="0"/>
                <w:numId w:val="4"/>
              </w:numPr>
              <w:autoSpaceDE w:val="0"/>
              <w:autoSpaceDN w:val="0"/>
              <w:adjustRightInd w:val="0"/>
              <w:ind w:left="458" w:right="31"/>
              <w:rPr>
                <w:sz w:val="20"/>
                <w:szCs w:val="20"/>
              </w:rPr>
            </w:pPr>
            <w:r w:rsidRPr="061D9F64">
              <w:rPr>
                <w:b/>
                <w:bCs/>
                <w:sz w:val="20"/>
                <w:szCs w:val="20"/>
              </w:rPr>
              <w:t>Dressing of skin</w:t>
            </w:r>
            <w:r w:rsidRPr="061D9F64">
              <w:rPr>
                <w:sz w:val="20"/>
                <w:szCs w:val="20"/>
              </w:rPr>
              <w:t xml:space="preserve"> </w:t>
            </w:r>
            <w:r w:rsidRPr="061D9F64">
              <w:rPr>
                <w:b/>
                <w:bCs/>
                <w:sz w:val="20"/>
                <w:szCs w:val="20"/>
                <w:u w:val="single"/>
              </w:rPr>
              <w:t>(procedure)</w:t>
            </w:r>
          </w:p>
          <w:p w14:paraId="5EBF6301" w14:textId="77777777" w:rsidR="005150D5" w:rsidRPr="00C546F2" w:rsidRDefault="061D9F64" w:rsidP="061D9F64">
            <w:pPr>
              <w:pStyle w:val="ListParagraph"/>
              <w:numPr>
                <w:ilvl w:val="0"/>
                <w:numId w:val="4"/>
              </w:numPr>
              <w:autoSpaceDE w:val="0"/>
              <w:autoSpaceDN w:val="0"/>
              <w:adjustRightInd w:val="0"/>
              <w:ind w:left="458" w:right="31"/>
              <w:rPr>
                <w:sz w:val="20"/>
                <w:szCs w:val="20"/>
              </w:rPr>
            </w:pPr>
            <w:r w:rsidRPr="061D9F64">
              <w:rPr>
                <w:sz w:val="20"/>
                <w:szCs w:val="20"/>
              </w:rPr>
              <w:t xml:space="preserve">Diet education (procedure) </w:t>
            </w:r>
          </w:p>
          <w:p w14:paraId="6F461300" w14:textId="77777777" w:rsidR="005150D5" w:rsidRPr="00C546F2" w:rsidRDefault="061D9F64" w:rsidP="061D9F64">
            <w:pPr>
              <w:pStyle w:val="ListParagraph"/>
              <w:numPr>
                <w:ilvl w:val="0"/>
                <w:numId w:val="4"/>
              </w:numPr>
              <w:autoSpaceDE w:val="0"/>
              <w:autoSpaceDN w:val="0"/>
              <w:adjustRightInd w:val="0"/>
              <w:ind w:left="458" w:right="31"/>
              <w:rPr>
                <w:sz w:val="20"/>
                <w:szCs w:val="20"/>
              </w:rPr>
            </w:pPr>
            <w:r w:rsidRPr="061D9F64">
              <w:rPr>
                <w:sz w:val="20"/>
                <w:szCs w:val="20"/>
              </w:rPr>
              <w:t xml:space="preserve">Ref to paediatrician (procedure)  </w:t>
            </w:r>
          </w:p>
          <w:p w14:paraId="6E53C794" w14:textId="77777777" w:rsidR="005150D5" w:rsidRDefault="061D9F64" w:rsidP="061D9F64">
            <w:pPr>
              <w:pStyle w:val="ListParagraph"/>
              <w:numPr>
                <w:ilvl w:val="0"/>
                <w:numId w:val="4"/>
              </w:numPr>
              <w:autoSpaceDE w:val="0"/>
              <w:autoSpaceDN w:val="0"/>
              <w:adjustRightInd w:val="0"/>
              <w:ind w:left="458" w:right="31"/>
              <w:rPr>
                <w:sz w:val="20"/>
                <w:szCs w:val="20"/>
              </w:rPr>
            </w:pPr>
            <w:r w:rsidRPr="061D9F64">
              <w:rPr>
                <w:sz w:val="20"/>
                <w:szCs w:val="20"/>
              </w:rPr>
              <w:t>Review of medication (procedure)</w:t>
            </w:r>
          </w:p>
          <w:p w14:paraId="1F1C7E37" w14:textId="77777777" w:rsidR="005150D5" w:rsidRPr="00C546F2" w:rsidRDefault="061D9F64" w:rsidP="061D9F64">
            <w:pPr>
              <w:pStyle w:val="ListParagraph"/>
              <w:numPr>
                <w:ilvl w:val="0"/>
                <w:numId w:val="4"/>
              </w:numPr>
              <w:autoSpaceDE w:val="0"/>
              <w:autoSpaceDN w:val="0"/>
              <w:adjustRightInd w:val="0"/>
              <w:ind w:left="455" w:right="31"/>
              <w:rPr>
                <w:sz w:val="20"/>
                <w:szCs w:val="20"/>
              </w:rPr>
            </w:pPr>
            <w:r w:rsidRPr="061D9F64">
              <w:rPr>
                <w:sz w:val="20"/>
                <w:szCs w:val="20"/>
              </w:rPr>
              <w:t xml:space="preserve">Feeding regime </w:t>
            </w:r>
            <w:r w:rsidRPr="061D9F64">
              <w:rPr>
                <w:b/>
                <w:bCs/>
                <w:sz w:val="20"/>
                <w:szCs w:val="20"/>
                <w:u w:val="single"/>
              </w:rPr>
              <w:t>(regime/therapy)</w:t>
            </w:r>
          </w:p>
        </w:tc>
      </w:tr>
      <w:tr w:rsidR="005150D5" w:rsidRPr="0039362C" w14:paraId="1D4A7377" w14:textId="77777777" w:rsidTr="061D9F64">
        <w:trPr>
          <w:trHeight w:val="1549"/>
        </w:trPr>
        <w:tc>
          <w:tcPr>
            <w:tcW w:w="1702" w:type="dxa"/>
            <w:vAlign w:val="center"/>
          </w:tcPr>
          <w:p w14:paraId="08CA73D0" w14:textId="77777777" w:rsidR="005150D5" w:rsidRPr="0039362C" w:rsidRDefault="061D9F64" w:rsidP="061D9F64">
            <w:pPr>
              <w:autoSpaceDE w:val="0"/>
              <w:autoSpaceDN w:val="0"/>
              <w:adjustRightInd w:val="0"/>
              <w:ind w:right="147"/>
              <w:rPr>
                <w:color w:val="000000" w:themeColor="text1"/>
                <w:sz w:val="24"/>
                <w:szCs w:val="24"/>
              </w:rPr>
            </w:pPr>
            <w:r w:rsidRPr="061D9F64">
              <w:rPr>
                <w:b/>
                <w:bCs/>
                <w:color w:val="000000" w:themeColor="text1"/>
                <w:sz w:val="24"/>
                <w:szCs w:val="24"/>
              </w:rPr>
              <w:t xml:space="preserve">Observable Entity </w:t>
            </w:r>
          </w:p>
        </w:tc>
        <w:tc>
          <w:tcPr>
            <w:tcW w:w="4678" w:type="dxa"/>
            <w:vAlign w:val="center"/>
          </w:tcPr>
          <w:p w14:paraId="59C9B087" w14:textId="77777777" w:rsidR="005150D5" w:rsidRPr="0039362C" w:rsidRDefault="061D9F64" w:rsidP="061D9F64">
            <w:pPr>
              <w:autoSpaceDE w:val="0"/>
              <w:autoSpaceDN w:val="0"/>
              <w:adjustRightInd w:val="0"/>
              <w:ind w:right="150"/>
              <w:rPr>
                <w:color w:val="000000" w:themeColor="text1"/>
                <w:u w:val="single"/>
              </w:rPr>
            </w:pPr>
            <w:r w:rsidRPr="061D9F64">
              <w:rPr>
                <w:b/>
                <w:bCs/>
                <w:i/>
                <w:iCs/>
                <w:color w:val="000000" w:themeColor="text1"/>
                <w:u w:val="single"/>
              </w:rPr>
              <w:t xml:space="preserve">A Quantitative Observation </w:t>
            </w:r>
          </w:p>
          <w:p w14:paraId="29860D33" w14:textId="77777777" w:rsidR="005150D5" w:rsidRPr="0039362C" w:rsidRDefault="061D9F64" w:rsidP="061D9F64">
            <w:pPr>
              <w:autoSpaceDE w:val="0"/>
              <w:autoSpaceDN w:val="0"/>
              <w:adjustRightInd w:val="0"/>
              <w:ind w:right="150"/>
              <w:rPr>
                <w:color w:val="000000" w:themeColor="text1"/>
              </w:rPr>
            </w:pPr>
            <w:r w:rsidRPr="061D9F64">
              <w:rPr>
                <w:color w:val="000000" w:themeColor="text1"/>
              </w:rPr>
              <w:t xml:space="preserve">Terms that are used to record numerical results, measurements, readings </w:t>
            </w:r>
            <w:proofErr w:type="spellStart"/>
            <w:r w:rsidRPr="061D9F64">
              <w:rPr>
                <w:color w:val="000000" w:themeColor="text1"/>
              </w:rPr>
              <w:t>etc</w:t>
            </w:r>
            <w:proofErr w:type="spellEnd"/>
            <w:r w:rsidRPr="061D9F64">
              <w:rPr>
                <w:color w:val="000000" w:themeColor="text1"/>
              </w:rPr>
              <w:t xml:space="preserve"> </w:t>
            </w:r>
          </w:p>
        </w:tc>
        <w:tc>
          <w:tcPr>
            <w:tcW w:w="4280" w:type="dxa"/>
            <w:vAlign w:val="center"/>
          </w:tcPr>
          <w:p w14:paraId="16B5356C" w14:textId="77777777" w:rsidR="005150D5" w:rsidRDefault="061D9F64" w:rsidP="061D9F64">
            <w:pPr>
              <w:pStyle w:val="ListParagraph"/>
              <w:numPr>
                <w:ilvl w:val="0"/>
                <w:numId w:val="4"/>
              </w:numPr>
              <w:autoSpaceDE w:val="0"/>
              <w:autoSpaceDN w:val="0"/>
              <w:adjustRightInd w:val="0"/>
              <w:ind w:left="454" w:right="31"/>
              <w:rPr>
                <w:sz w:val="20"/>
                <w:szCs w:val="20"/>
              </w:rPr>
            </w:pPr>
            <w:r w:rsidRPr="061D9F64">
              <w:rPr>
                <w:b/>
                <w:bCs/>
                <w:sz w:val="20"/>
                <w:szCs w:val="20"/>
              </w:rPr>
              <w:t>Body weight</w:t>
            </w:r>
            <w:r w:rsidRPr="061D9F64">
              <w:rPr>
                <w:sz w:val="20"/>
                <w:szCs w:val="20"/>
              </w:rPr>
              <w:t xml:space="preserve"> </w:t>
            </w:r>
            <w:r w:rsidRPr="061D9F64">
              <w:rPr>
                <w:b/>
                <w:bCs/>
                <w:sz w:val="20"/>
                <w:szCs w:val="20"/>
                <w:u w:val="single"/>
              </w:rPr>
              <w:t xml:space="preserve">(observable entity) </w:t>
            </w:r>
          </w:p>
          <w:p w14:paraId="40CF262F" w14:textId="77777777" w:rsidR="005150D5" w:rsidRDefault="061D9F64" w:rsidP="061D9F64">
            <w:pPr>
              <w:pStyle w:val="ListParagraph"/>
              <w:numPr>
                <w:ilvl w:val="0"/>
                <w:numId w:val="4"/>
              </w:numPr>
              <w:autoSpaceDE w:val="0"/>
              <w:autoSpaceDN w:val="0"/>
              <w:adjustRightInd w:val="0"/>
              <w:ind w:left="454" w:right="31"/>
              <w:rPr>
                <w:sz w:val="20"/>
                <w:szCs w:val="20"/>
              </w:rPr>
            </w:pPr>
            <w:r w:rsidRPr="061D9F64">
              <w:rPr>
                <w:b/>
                <w:bCs/>
                <w:sz w:val="20"/>
                <w:szCs w:val="20"/>
              </w:rPr>
              <w:t>Ability to Dress</w:t>
            </w:r>
            <w:r w:rsidRPr="061D9F64">
              <w:rPr>
                <w:sz w:val="20"/>
                <w:szCs w:val="20"/>
              </w:rPr>
              <w:t xml:space="preserve"> (observable entity) </w:t>
            </w:r>
          </w:p>
          <w:p w14:paraId="65F8AA85" w14:textId="77777777" w:rsidR="005150D5" w:rsidRDefault="061D9F64" w:rsidP="061D9F64">
            <w:pPr>
              <w:pStyle w:val="ListParagraph"/>
              <w:numPr>
                <w:ilvl w:val="0"/>
                <w:numId w:val="4"/>
              </w:numPr>
              <w:autoSpaceDE w:val="0"/>
              <w:autoSpaceDN w:val="0"/>
              <w:adjustRightInd w:val="0"/>
              <w:ind w:left="454" w:right="31"/>
              <w:rPr>
                <w:sz w:val="20"/>
                <w:szCs w:val="20"/>
              </w:rPr>
            </w:pPr>
            <w:r w:rsidRPr="061D9F64">
              <w:rPr>
                <w:sz w:val="20"/>
                <w:szCs w:val="20"/>
              </w:rPr>
              <w:t xml:space="preserve">BMI (observable entity) </w:t>
            </w:r>
          </w:p>
          <w:p w14:paraId="0FB29B2B" w14:textId="77777777" w:rsidR="005150D5" w:rsidRDefault="061D9F64" w:rsidP="061D9F64">
            <w:pPr>
              <w:pStyle w:val="ListParagraph"/>
              <w:numPr>
                <w:ilvl w:val="0"/>
                <w:numId w:val="4"/>
              </w:numPr>
              <w:autoSpaceDE w:val="0"/>
              <w:autoSpaceDN w:val="0"/>
              <w:adjustRightInd w:val="0"/>
              <w:ind w:left="454" w:right="31"/>
              <w:rPr>
                <w:sz w:val="20"/>
                <w:szCs w:val="20"/>
              </w:rPr>
            </w:pPr>
            <w:r w:rsidRPr="061D9F64">
              <w:rPr>
                <w:sz w:val="20"/>
                <w:szCs w:val="20"/>
              </w:rPr>
              <w:t xml:space="preserve">Gender (observable entity), </w:t>
            </w:r>
          </w:p>
          <w:p w14:paraId="51F774D8" w14:textId="77777777" w:rsidR="005150D5" w:rsidRPr="00C546F2" w:rsidRDefault="061D9F64" w:rsidP="061D9F64">
            <w:pPr>
              <w:pStyle w:val="ListParagraph"/>
              <w:numPr>
                <w:ilvl w:val="0"/>
                <w:numId w:val="4"/>
              </w:numPr>
              <w:autoSpaceDE w:val="0"/>
              <w:autoSpaceDN w:val="0"/>
              <w:adjustRightInd w:val="0"/>
              <w:ind w:left="454" w:right="31"/>
              <w:rPr>
                <w:sz w:val="20"/>
                <w:szCs w:val="20"/>
              </w:rPr>
            </w:pPr>
            <w:r w:rsidRPr="061D9F64">
              <w:rPr>
                <w:sz w:val="20"/>
                <w:szCs w:val="20"/>
              </w:rPr>
              <w:t xml:space="preserve">Serum bilirubin level (observable entity) </w:t>
            </w:r>
          </w:p>
        </w:tc>
      </w:tr>
      <w:tr w:rsidR="005150D5" w:rsidRPr="0039362C" w14:paraId="3431FE06" w14:textId="77777777" w:rsidTr="061D9F64">
        <w:trPr>
          <w:trHeight w:val="1854"/>
        </w:trPr>
        <w:tc>
          <w:tcPr>
            <w:tcW w:w="1702" w:type="dxa"/>
            <w:vAlign w:val="center"/>
          </w:tcPr>
          <w:p w14:paraId="4C3C4C69" w14:textId="77777777" w:rsidR="005150D5" w:rsidRPr="0039362C" w:rsidRDefault="061D9F64" w:rsidP="061D9F64">
            <w:pPr>
              <w:autoSpaceDE w:val="0"/>
              <w:autoSpaceDN w:val="0"/>
              <w:adjustRightInd w:val="0"/>
              <w:ind w:right="147"/>
              <w:rPr>
                <w:color w:val="000000" w:themeColor="text1"/>
                <w:sz w:val="24"/>
                <w:szCs w:val="24"/>
              </w:rPr>
            </w:pPr>
            <w:r w:rsidRPr="061D9F64">
              <w:rPr>
                <w:b/>
                <w:bCs/>
                <w:color w:val="000000" w:themeColor="text1"/>
                <w:sz w:val="24"/>
                <w:szCs w:val="24"/>
              </w:rPr>
              <w:t xml:space="preserve">Situation with Explicit Context </w:t>
            </w:r>
          </w:p>
        </w:tc>
        <w:tc>
          <w:tcPr>
            <w:tcW w:w="4678" w:type="dxa"/>
            <w:vAlign w:val="center"/>
          </w:tcPr>
          <w:p w14:paraId="404C2A1E" w14:textId="77777777" w:rsidR="005150D5" w:rsidRPr="0039362C" w:rsidRDefault="061D9F64" w:rsidP="061D9F64">
            <w:pPr>
              <w:autoSpaceDE w:val="0"/>
              <w:autoSpaceDN w:val="0"/>
              <w:adjustRightInd w:val="0"/>
              <w:ind w:right="150"/>
              <w:rPr>
                <w:color w:val="000000" w:themeColor="text1"/>
                <w:u w:val="single"/>
              </w:rPr>
            </w:pPr>
            <w:r w:rsidRPr="061D9F64">
              <w:rPr>
                <w:b/>
                <w:bCs/>
                <w:i/>
                <w:iCs/>
                <w:color w:val="000000" w:themeColor="text1"/>
                <w:u w:val="single"/>
              </w:rPr>
              <w:t xml:space="preserve">Phrases that need to be recorded in the patient record but change the default context. </w:t>
            </w:r>
          </w:p>
          <w:p w14:paraId="44F88FCC" w14:textId="77777777" w:rsidR="005150D5" w:rsidRPr="0039362C" w:rsidRDefault="061D9F64" w:rsidP="061D9F64">
            <w:pPr>
              <w:autoSpaceDE w:val="0"/>
              <w:autoSpaceDN w:val="0"/>
              <w:adjustRightInd w:val="0"/>
              <w:ind w:right="150"/>
              <w:rPr>
                <w:color w:val="000000" w:themeColor="text1"/>
              </w:rPr>
            </w:pPr>
            <w:proofErr w:type="gramStart"/>
            <w:r w:rsidRPr="061D9F64">
              <w:rPr>
                <w:color w:val="000000" w:themeColor="text1"/>
              </w:rPr>
              <w:t>So</w:t>
            </w:r>
            <w:proofErr w:type="gramEnd"/>
            <w:r w:rsidRPr="061D9F64">
              <w:rPr>
                <w:color w:val="000000" w:themeColor="text1"/>
              </w:rPr>
              <w:t xml:space="preserve"> for example, about another family member, is absent, has happened in the past. (</w:t>
            </w:r>
            <w:r w:rsidRPr="061D9F64">
              <w:rPr>
                <w:i/>
                <w:iCs/>
                <w:color w:val="000000" w:themeColor="text1"/>
                <w:sz w:val="18"/>
                <w:szCs w:val="18"/>
              </w:rPr>
              <w:t>Note</w:t>
            </w:r>
            <w:r w:rsidRPr="061D9F64">
              <w:rPr>
                <w:color w:val="000000" w:themeColor="text1"/>
                <w:sz w:val="18"/>
                <w:szCs w:val="18"/>
              </w:rPr>
              <w:t xml:space="preserve">. See glossary for </w:t>
            </w:r>
            <w:r w:rsidRPr="061D9F64">
              <w:rPr>
                <w:b/>
                <w:bCs/>
                <w:color w:val="000000" w:themeColor="text1"/>
                <w:sz w:val="18"/>
                <w:szCs w:val="18"/>
              </w:rPr>
              <w:t>DEFAULT CONTEXT</w:t>
            </w:r>
            <w:r w:rsidRPr="061D9F64">
              <w:rPr>
                <w:color w:val="000000" w:themeColor="text1"/>
                <w:sz w:val="18"/>
                <w:szCs w:val="18"/>
              </w:rPr>
              <w:t>)</w:t>
            </w:r>
            <w:r w:rsidRPr="061D9F64">
              <w:rPr>
                <w:color w:val="000000" w:themeColor="text1"/>
              </w:rPr>
              <w:t xml:space="preserve"> </w:t>
            </w:r>
          </w:p>
        </w:tc>
        <w:tc>
          <w:tcPr>
            <w:tcW w:w="4280" w:type="dxa"/>
            <w:vAlign w:val="center"/>
          </w:tcPr>
          <w:p w14:paraId="0EB16938" w14:textId="77777777" w:rsidR="005150D5" w:rsidRDefault="061D9F64" w:rsidP="061D9F64">
            <w:pPr>
              <w:pStyle w:val="ListParagraph"/>
              <w:numPr>
                <w:ilvl w:val="0"/>
                <w:numId w:val="8"/>
              </w:numPr>
              <w:autoSpaceDE w:val="0"/>
              <w:autoSpaceDN w:val="0"/>
              <w:adjustRightInd w:val="0"/>
              <w:ind w:left="454" w:right="31"/>
              <w:rPr>
                <w:sz w:val="20"/>
                <w:szCs w:val="20"/>
              </w:rPr>
            </w:pPr>
            <w:r w:rsidRPr="061D9F64">
              <w:rPr>
                <w:sz w:val="20"/>
                <w:szCs w:val="20"/>
              </w:rPr>
              <w:t xml:space="preserve">Family history of stroke </w:t>
            </w:r>
            <w:r w:rsidRPr="061D9F64">
              <w:rPr>
                <w:b/>
                <w:bCs/>
                <w:sz w:val="20"/>
                <w:szCs w:val="20"/>
                <w:u w:val="single"/>
              </w:rPr>
              <w:t xml:space="preserve">(situation)  </w:t>
            </w:r>
          </w:p>
          <w:p w14:paraId="471E303B" w14:textId="77777777" w:rsidR="005150D5" w:rsidRDefault="061D9F64" w:rsidP="061D9F64">
            <w:pPr>
              <w:pStyle w:val="ListParagraph"/>
              <w:numPr>
                <w:ilvl w:val="0"/>
                <w:numId w:val="8"/>
              </w:numPr>
              <w:autoSpaceDE w:val="0"/>
              <w:autoSpaceDN w:val="0"/>
              <w:adjustRightInd w:val="0"/>
              <w:ind w:left="454" w:right="31"/>
              <w:rPr>
                <w:sz w:val="20"/>
                <w:szCs w:val="20"/>
              </w:rPr>
            </w:pPr>
            <w:r w:rsidRPr="061D9F64">
              <w:rPr>
                <w:sz w:val="20"/>
                <w:szCs w:val="20"/>
              </w:rPr>
              <w:t xml:space="preserve">No nausea (situation) </w:t>
            </w:r>
          </w:p>
          <w:p w14:paraId="6C2D2BAF" w14:textId="77777777" w:rsidR="005150D5" w:rsidRDefault="061D9F64" w:rsidP="061D9F64">
            <w:pPr>
              <w:pStyle w:val="ListParagraph"/>
              <w:numPr>
                <w:ilvl w:val="0"/>
                <w:numId w:val="8"/>
              </w:numPr>
              <w:autoSpaceDE w:val="0"/>
              <w:autoSpaceDN w:val="0"/>
              <w:adjustRightInd w:val="0"/>
              <w:ind w:left="454" w:right="31"/>
              <w:rPr>
                <w:sz w:val="20"/>
                <w:szCs w:val="20"/>
              </w:rPr>
            </w:pPr>
            <w:r w:rsidRPr="061D9F64">
              <w:rPr>
                <w:sz w:val="20"/>
                <w:szCs w:val="20"/>
              </w:rPr>
              <w:t xml:space="preserve">Referral to psychiatrist declined (situation) </w:t>
            </w:r>
          </w:p>
          <w:p w14:paraId="1BF1DA21" w14:textId="77777777" w:rsidR="005150D5" w:rsidRDefault="061D9F64" w:rsidP="061D9F64">
            <w:pPr>
              <w:pStyle w:val="ListParagraph"/>
              <w:numPr>
                <w:ilvl w:val="0"/>
                <w:numId w:val="8"/>
              </w:numPr>
              <w:autoSpaceDE w:val="0"/>
              <w:autoSpaceDN w:val="0"/>
              <w:adjustRightInd w:val="0"/>
              <w:ind w:left="454" w:right="31"/>
              <w:rPr>
                <w:sz w:val="20"/>
                <w:szCs w:val="20"/>
              </w:rPr>
            </w:pPr>
            <w:r w:rsidRPr="061D9F64">
              <w:rPr>
                <w:sz w:val="20"/>
                <w:szCs w:val="20"/>
              </w:rPr>
              <w:t xml:space="preserve">Suspected sepsis (situation) </w:t>
            </w:r>
          </w:p>
          <w:p w14:paraId="2849D9B7" w14:textId="77777777" w:rsidR="005150D5" w:rsidRPr="00C546F2" w:rsidRDefault="061D9F64" w:rsidP="061D9F64">
            <w:pPr>
              <w:pStyle w:val="ListParagraph"/>
              <w:numPr>
                <w:ilvl w:val="0"/>
                <w:numId w:val="8"/>
              </w:numPr>
              <w:autoSpaceDE w:val="0"/>
              <w:autoSpaceDN w:val="0"/>
              <w:adjustRightInd w:val="0"/>
              <w:ind w:left="454" w:right="31"/>
              <w:rPr>
                <w:sz w:val="20"/>
                <w:szCs w:val="20"/>
              </w:rPr>
            </w:pPr>
            <w:r w:rsidRPr="061D9F64">
              <w:rPr>
                <w:sz w:val="20"/>
                <w:szCs w:val="20"/>
              </w:rPr>
              <w:t>Both parents smoke (situation)</w:t>
            </w:r>
          </w:p>
        </w:tc>
      </w:tr>
      <w:tr w:rsidR="00EC60F7" w:rsidRPr="0039362C" w14:paraId="70FB6945" w14:textId="77777777" w:rsidTr="061D9F64">
        <w:trPr>
          <w:trHeight w:val="1727"/>
        </w:trPr>
        <w:tc>
          <w:tcPr>
            <w:tcW w:w="1702" w:type="dxa"/>
            <w:tc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tcBorders>
            <w:vAlign w:val="center"/>
          </w:tcPr>
          <w:p w14:paraId="7CEAFD06" w14:textId="77777777" w:rsidR="00EC60F7" w:rsidRPr="0039362C" w:rsidRDefault="061D9F64" w:rsidP="061D9F64">
            <w:pPr>
              <w:autoSpaceDE w:val="0"/>
              <w:autoSpaceDN w:val="0"/>
              <w:adjustRightInd w:val="0"/>
              <w:ind w:right="147"/>
              <w:rPr>
                <w:b/>
                <w:bCs/>
                <w:color w:val="000000" w:themeColor="text1"/>
              </w:rPr>
            </w:pPr>
            <w:r w:rsidRPr="061D9F64">
              <w:rPr>
                <w:b/>
                <w:bCs/>
                <w:color w:val="000000" w:themeColor="text1"/>
                <w:sz w:val="24"/>
                <w:szCs w:val="24"/>
              </w:rPr>
              <w:t xml:space="preserve">Social Context </w:t>
            </w:r>
          </w:p>
        </w:tc>
        <w:tc>
          <w:tcPr>
            <w:tcW w:w="4678" w:type="dxa"/>
            <w:tc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tcBorders>
            <w:vAlign w:val="center"/>
          </w:tcPr>
          <w:p w14:paraId="5DF9CF02" w14:textId="77777777" w:rsidR="00EC60F7" w:rsidRPr="0039362C" w:rsidRDefault="061D9F64" w:rsidP="061D9F64">
            <w:pPr>
              <w:autoSpaceDE w:val="0"/>
              <w:autoSpaceDN w:val="0"/>
              <w:adjustRightInd w:val="0"/>
              <w:ind w:right="150"/>
              <w:rPr>
                <w:b/>
                <w:bCs/>
                <w:i/>
                <w:iCs/>
                <w:color w:val="000000" w:themeColor="text1"/>
                <w:u w:val="single"/>
              </w:rPr>
            </w:pPr>
            <w:proofErr w:type="gramStart"/>
            <w:r w:rsidRPr="061D9F64">
              <w:rPr>
                <w:b/>
                <w:bCs/>
                <w:i/>
                <w:iCs/>
                <w:color w:val="000000" w:themeColor="text1"/>
                <w:u w:val="single"/>
              </w:rPr>
              <w:t>Non clinical</w:t>
            </w:r>
            <w:proofErr w:type="gramEnd"/>
            <w:r w:rsidRPr="061D9F64">
              <w:rPr>
                <w:b/>
                <w:bCs/>
                <w:i/>
                <w:iCs/>
                <w:color w:val="000000" w:themeColor="text1"/>
                <w:u w:val="single"/>
              </w:rPr>
              <w:t xml:space="preserve"> demographic information </w:t>
            </w:r>
          </w:p>
          <w:p w14:paraId="53875512" w14:textId="77777777" w:rsidR="00EC60F7" w:rsidRDefault="061D9F64" w:rsidP="061D9F64">
            <w:pPr>
              <w:autoSpaceDE w:val="0"/>
              <w:autoSpaceDN w:val="0"/>
              <w:adjustRightInd w:val="0"/>
              <w:ind w:right="150"/>
              <w:rPr>
                <w:color w:val="000000" w:themeColor="text1"/>
              </w:rPr>
            </w:pPr>
            <w:r w:rsidRPr="061D9F64">
              <w:rPr>
                <w:color w:val="000000" w:themeColor="text1"/>
              </w:rPr>
              <w:t xml:space="preserve">Contains social conditions and circumstances significant to healthcare. </w:t>
            </w:r>
          </w:p>
          <w:p w14:paraId="09D7691C" w14:textId="77777777" w:rsidR="00EC60F7" w:rsidRPr="0039362C" w:rsidRDefault="00EC60F7" w:rsidP="00BA76A5">
            <w:pPr>
              <w:autoSpaceDE w:val="0"/>
              <w:autoSpaceDN w:val="0"/>
              <w:adjustRightInd w:val="0"/>
              <w:ind w:right="150"/>
              <w:rPr>
                <w:color w:val="000000"/>
              </w:rPr>
            </w:pPr>
          </w:p>
          <w:p w14:paraId="27E81B49" w14:textId="77777777" w:rsidR="00EC60F7" w:rsidRPr="0039362C" w:rsidRDefault="061D9F64" w:rsidP="061D9F64">
            <w:pPr>
              <w:autoSpaceDE w:val="0"/>
              <w:autoSpaceDN w:val="0"/>
              <w:adjustRightInd w:val="0"/>
              <w:ind w:right="150"/>
              <w:rPr>
                <w:b/>
                <w:bCs/>
                <w:i/>
                <w:iCs/>
                <w:color w:val="000000" w:themeColor="text1"/>
              </w:rPr>
            </w:pPr>
            <w:r w:rsidRPr="061D9F64">
              <w:rPr>
                <w:color w:val="000000" w:themeColor="text1"/>
              </w:rPr>
              <w:t xml:space="preserve">Includes family and economic status, ethnic and religious heritage, and </w:t>
            </w:r>
            <w:proofErr w:type="gramStart"/>
            <w:r w:rsidRPr="061D9F64">
              <w:rPr>
                <w:color w:val="000000" w:themeColor="text1"/>
              </w:rPr>
              <w:t>life style</w:t>
            </w:r>
            <w:proofErr w:type="gramEnd"/>
            <w:r w:rsidRPr="061D9F64">
              <w:rPr>
                <w:color w:val="000000" w:themeColor="text1"/>
              </w:rPr>
              <w:t xml:space="preserve"> and occupations.</w:t>
            </w:r>
            <w:r w:rsidRPr="061D9F64">
              <w:rPr>
                <w:b/>
                <w:bCs/>
                <w:i/>
                <w:iCs/>
                <w:color w:val="000000" w:themeColor="text1"/>
              </w:rPr>
              <w:t xml:space="preserve"> </w:t>
            </w:r>
          </w:p>
        </w:tc>
        <w:tc>
          <w:tcPr>
            <w:tcW w:w="4280" w:type="dxa"/>
            <w:tc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tcBorders>
            <w:vAlign w:val="center"/>
          </w:tcPr>
          <w:p w14:paraId="0E6B7745" w14:textId="77777777" w:rsidR="00EC60F7" w:rsidRDefault="061D9F64" w:rsidP="061D9F64">
            <w:pPr>
              <w:pStyle w:val="ListParagraph"/>
              <w:numPr>
                <w:ilvl w:val="0"/>
                <w:numId w:val="4"/>
              </w:numPr>
              <w:autoSpaceDE w:val="0"/>
              <w:autoSpaceDN w:val="0"/>
              <w:adjustRightInd w:val="0"/>
              <w:ind w:left="459" w:right="31"/>
              <w:rPr>
                <w:color w:val="auto"/>
                <w:sz w:val="20"/>
                <w:szCs w:val="20"/>
              </w:rPr>
            </w:pPr>
            <w:r w:rsidRPr="061D9F64">
              <w:rPr>
                <w:color w:val="auto"/>
                <w:sz w:val="20"/>
                <w:szCs w:val="20"/>
              </w:rPr>
              <w:t xml:space="preserve">Asian </w:t>
            </w:r>
            <w:r w:rsidRPr="061D9F64">
              <w:rPr>
                <w:b/>
                <w:bCs/>
                <w:color w:val="auto"/>
                <w:sz w:val="20"/>
                <w:szCs w:val="20"/>
                <w:u w:val="single"/>
              </w:rPr>
              <w:t>(ethnic group)</w:t>
            </w:r>
            <w:r w:rsidRPr="061D9F64">
              <w:rPr>
                <w:color w:val="auto"/>
                <w:sz w:val="20"/>
                <w:szCs w:val="20"/>
              </w:rPr>
              <w:t xml:space="preserve"> </w:t>
            </w:r>
          </w:p>
          <w:p w14:paraId="4BCB4AF0" w14:textId="77777777" w:rsidR="00EC60F7" w:rsidRDefault="061D9F64" w:rsidP="061D9F64">
            <w:pPr>
              <w:pStyle w:val="ListParagraph"/>
              <w:numPr>
                <w:ilvl w:val="0"/>
                <w:numId w:val="4"/>
              </w:numPr>
              <w:autoSpaceDE w:val="0"/>
              <w:autoSpaceDN w:val="0"/>
              <w:adjustRightInd w:val="0"/>
              <w:ind w:left="455" w:right="31"/>
              <w:rPr>
                <w:color w:val="auto"/>
                <w:sz w:val="20"/>
                <w:szCs w:val="20"/>
              </w:rPr>
            </w:pPr>
            <w:r w:rsidRPr="061D9F64">
              <w:rPr>
                <w:color w:val="auto"/>
                <w:sz w:val="20"/>
                <w:szCs w:val="20"/>
              </w:rPr>
              <w:t xml:space="preserve">Elderly parents </w:t>
            </w:r>
            <w:r w:rsidRPr="061D9F64">
              <w:rPr>
                <w:b/>
                <w:bCs/>
                <w:color w:val="auto"/>
                <w:sz w:val="20"/>
                <w:szCs w:val="20"/>
                <w:u w:val="single"/>
              </w:rPr>
              <w:t>(family)</w:t>
            </w:r>
            <w:r w:rsidRPr="061D9F64">
              <w:rPr>
                <w:color w:val="auto"/>
                <w:sz w:val="20"/>
                <w:szCs w:val="20"/>
              </w:rPr>
              <w:t xml:space="preserve"> (person)</w:t>
            </w:r>
          </w:p>
          <w:p w14:paraId="5106ADDB" w14:textId="77777777" w:rsidR="00EC60F7" w:rsidRPr="006B5583" w:rsidRDefault="061D9F64" w:rsidP="061D9F64">
            <w:pPr>
              <w:pStyle w:val="ListParagraph"/>
              <w:numPr>
                <w:ilvl w:val="0"/>
                <w:numId w:val="4"/>
              </w:numPr>
              <w:autoSpaceDE w:val="0"/>
              <w:autoSpaceDN w:val="0"/>
              <w:adjustRightInd w:val="0"/>
              <w:ind w:left="459" w:right="31"/>
              <w:rPr>
                <w:color w:val="auto"/>
                <w:sz w:val="20"/>
                <w:szCs w:val="20"/>
              </w:rPr>
            </w:pPr>
            <w:r w:rsidRPr="061D9F64">
              <w:rPr>
                <w:color w:val="auto"/>
                <w:sz w:val="20"/>
                <w:szCs w:val="20"/>
              </w:rPr>
              <w:t xml:space="preserve">Thief </w:t>
            </w:r>
            <w:r w:rsidRPr="061D9F64">
              <w:rPr>
                <w:b/>
                <w:bCs/>
                <w:color w:val="auto"/>
                <w:sz w:val="20"/>
                <w:szCs w:val="20"/>
                <w:u w:val="single"/>
              </w:rPr>
              <w:t>(</w:t>
            </w:r>
            <w:proofErr w:type="gramStart"/>
            <w:r w:rsidRPr="061D9F64">
              <w:rPr>
                <w:b/>
                <w:bCs/>
                <w:color w:val="auto"/>
                <w:sz w:val="20"/>
                <w:szCs w:val="20"/>
                <w:u w:val="single"/>
              </w:rPr>
              <w:t>life style</w:t>
            </w:r>
            <w:proofErr w:type="gramEnd"/>
            <w:r w:rsidRPr="061D9F64">
              <w:rPr>
                <w:b/>
                <w:bCs/>
                <w:color w:val="auto"/>
                <w:sz w:val="20"/>
                <w:szCs w:val="20"/>
                <w:u w:val="single"/>
              </w:rPr>
              <w:t>)</w:t>
            </w:r>
            <w:r w:rsidRPr="061D9F64">
              <w:rPr>
                <w:color w:val="auto"/>
                <w:sz w:val="20"/>
                <w:szCs w:val="20"/>
              </w:rPr>
              <w:t xml:space="preserve"> </w:t>
            </w:r>
          </w:p>
          <w:p w14:paraId="08488E24" w14:textId="77777777" w:rsidR="00EC60F7" w:rsidRPr="00C546F2" w:rsidRDefault="061D9F64" w:rsidP="061D9F64">
            <w:pPr>
              <w:pStyle w:val="ListParagraph"/>
              <w:numPr>
                <w:ilvl w:val="0"/>
                <w:numId w:val="4"/>
              </w:numPr>
              <w:autoSpaceDE w:val="0"/>
              <w:autoSpaceDN w:val="0"/>
              <w:adjustRightInd w:val="0"/>
              <w:ind w:left="459" w:right="31"/>
              <w:rPr>
                <w:color w:val="auto"/>
                <w:sz w:val="20"/>
                <w:szCs w:val="20"/>
              </w:rPr>
            </w:pPr>
            <w:r w:rsidRPr="061D9F64">
              <w:rPr>
                <w:color w:val="auto"/>
                <w:sz w:val="20"/>
                <w:szCs w:val="20"/>
              </w:rPr>
              <w:t xml:space="preserve">Clerical supervisor </w:t>
            </w:r>
            <w:r w:rsidRPr="061D9F64">
              <w:rPr>
                <w:b/>
                <w:bCs/>
                <w:color w:val="auto"/>
                <w:sz w:val="20"/>
                <w:szCs w:val="20"/>
                <w:u w:val="single"/>
              </w:rPr>
              <w:t>(occupation)</w:t>
            </w:r>
            <w:r w:rsidRPr="061D9F64">
              <w:rPr>
                <w:color w:val="auto"/>
                <w:sz w:val="20"/>
                <w:szCs w:val="20"/>
              </w:rPr>
              <w:t xml:space="preserve"> </w:t>
            </w:r>
          </w:p>
          <w:p w14:paraId="6281BDEA" w14:textId="77777777" w:rsidR="00EC60F7" w:rsidRDefault="061D9F64" w:rsidP="061D9F64">
            <w:pPr>
              <w:pStyle w:val="ListParagraph"/>
              <w:numPr>
                <w:ilvl w:val="0"/>
                <w:numId w:val="4"/>
              </w:numPr>
              <w:autoSpaceDE w:val="0"/>
              <w:autoSpaceDN w:val="0"/>
              <w:adjustRightInd w:val="0"/>
              <w:ind w:left="459" w:right="31"/>
              <w:rPr>
                <w:color w:val="auto"/>
                <w:sz w:val="20"/>
                <w:szCs w:val="20"/>
              </w:rPr>
            </w:pPr>
            <w:r w:rsidRPr="061D9F64">
              <w:rPr>
                <w:color w:val="auto"/>
                <w:sz w:val="20"/>
                <w:szCs w:val="20"/>
              </w:rPr>
              <w:t xml:space="preserve">Donor </w:t>
            </w:r>
            <w:r w:rsidRPr="061D9F64">
              <w:rPr>
                <w:b/>
                <w:bCs/>
                <w:color w:val="auto"/>
                <w:sz w:val="20"/>
                <w:szCs w:val="20"/>
                <w:u w:val="single"/>
              </w:rPr>
              <w:t>(person)</w:t>
            </w:r>
            <w:r w:rsidRPr="061D9F64">
              <w:rPr>
                <w:color w:val="auto"/>
                <w:sz w:val="20"/>
                <w:szCs w:val="20"/>
              </w:rPr>
              <w:t xml:space="preserve"> </w:t>
            </w:r>
          </w:p>
          <w:p w14:paraId="265F94BF" w14:textId="77777777" w:rsidR="00EC60F7" w:rsidRPr="001965AC" w:rsidRDefault="061D9F64" w:rsidP="061D9F64">
            <w:pPr>
              <w:pStyle w:val="ListParagraph"/>
              <w:numPr>
                <w:ilvl w:val="0"/>
                <w:numId w:val="4"/>
              </w:numPr>
              <w:autoSpaceDE w:val="0"/>
              <w:autoSpaceDN w:val="0"/>
              <w:adjustRightInd w:val="0"/>
              <w:ind w:left="455" w:right="31"/>
              <w:rPr>
                <w:b/>
                <w:bCs/>
                <w:color w:val="auto"/>
                <w:sz w:val="20"/>
                <w:szCs w:val="20"/>
                <w:u w:val="single"/>
              </w:rPr>
            </w:pPr>
            <w:r w:rsidRPr="061D9F64">
              <w:rPr>
                <w:color w:val="auto"/>
                <w:sz w:val="20"/>
                <w:szCs w:val="20"/>
              </w:rPr>
              <w:t xml:space="preserve">Hispanic </w:t>
            </w:r>
            <w:r w:rsidRPr="061D9F64">
              <w:rPr>
                <w:b/>
                <w:bCs/>
                <w:color w:val="auto"/>
                <w:sz w:val="20"/>
                <w:szCs w:val="20"/>
                <w:u w:val="single"/>
              </w:rPr>
              <w:t>(racial group)</w:t>
            </w:r>
          </w:p>
          <w:p w14:paraId="3BDA3BF4" w14:textId="77777777" w:rsidR="00EC60F7" w:rsidRDefault="061D9F64" w:rsidP="061D9F64">
            <w:pPr>
              <w:pStyle w:val="ListParagraph"/>
              <w:numPr>
                <w:ilvl w:val="0"/>
                <w:numId w:val="4"/>
              </w:numPr>
              <w:autoSpaceDE w:val="0"/>
              <w:autoSpaceDN w:val="0"/>
              <w:adjustRightInd w:val="0"/>
              <w:ind w:left="459" w:right="31"/>
              <w:rPr>
                <w:color w:val="auto"/>
                <w:sz w:val="20"/>
                <w:szCs w:val="20"/>
              </w:rPr>
            </w:pPr>
            <w:r w:rsidRPr="061D9F64">
              <w:rPr>
                <w:color w:val="auto"/>
                <w:sz w:val="20"/>
                <w:szCs w:val="20"/>
              </w:rPr>
              <w:t xml:space="preserve">Judaism </w:t>
            </w:r>
            <w:r w:rsidRPr="061D9F64">
              <w:rPr>
                <w:b/>
                <w:bCs/>
                <w:color w:val="auto"/>
                <w:sz w:val="20"/>
                <w:szCs w:val="20"/>
                <w:u w:val="single"/>
              </w:rPr>
              <w:t>(religion/philosophy)</w:t>
            </w:r>
            <w:r w:rsidRPr="061D9F64">
              <w:rPr>
                <w:color w:val="auto"/>
                <w:sz w:val="20"/>
                <w:szCs w:val="20"/>
              </w:rPr>
              <w:t xml:space="preserve"> </w:t>
            </w:r>
          </w:p>
          <w:p w14:paraId="3E3ACDF1" w14:textId="77777777" w:rsidR="00EC60F7" w:rsidRPr="009C5B37" w:rsidRDefault="061D9F64" w:rsidP="061D9F64">
            <w:pPr>
              <w:pStyle w:val="ListParagraph"/>
              <w:numPr>
                <w:ilvl w:val="0"/>
                <w:numId w:val="4"/>
              </w:numPr>
              <w:autoSpaceDE w:val="0"/>
              <w:autoSpaceDN w:val="0"/>
              <w:adjustRightInd w:val="0"/>
              <w:ind w:left="459" w:right="31"/>
              <w:rPr>
                <w:color w:val="auto"/>
                <w:sz w:val="20"/>
                <w:szCs w:val="20"/>
              </w:rPr>
            </w:pPr>
            <w:r w:rsidRPr="061D9F64">
              <w:rPr>
                <w:color w:val="auto"/>
                <w:sz w:val="20"/>
                <w:szCs w:val="20"/>
              </w:rPr>
              <w:t xml:space="preserve">Economic status </w:t>
            </w:r>
            <w:r w:rsidRPr="061D9F64">
              <w:rPr>
                <w:b/>
                <w:bCs/>
                <w:color w:val="auto"/>
                <w:sz w:val="20"/>
                <w:szCs w:val="20"/>
                <w:u w:val="single"/>
              </w:rPr>
              <w:t>(social concept)</w:t>
            </w:r>
            <w:r w:rsidRPr="061D9F64">
              <w:rPr>
                <w:color w:val="auto"/>
                <w:sz w:val="20"/>
                <w:szCs w:val="20"/>
              </w:rPr>
              <w:t xml:space="preserve"> </w:t>
            </w:r>
          </w:p>
        </w:tc>
      </w:tr>
      <w:tr w:rsidR="00EC60F7" w:rsidRPr="0039362C" w14:paraId="0CF75338" w14:textId="77777777" w:rsidTr="061D9F64">
        <w:trPr>
          <w:trHeight w:val="1727"/>
        </w:trPr>
        <w:tc>
          <w:tcPr>
            <w:tcW w:w="1702" w:type="dxa"/>
            <w:vAlign w:val="center"/>
          </w:tcPr>
          <w:p w14:paraId="78026A48" w14:textId="77777777" w:rsidR="00EC60F7" w:rsidRPr="0039362C" w:rsidRDefault="061D9F64" w:rsidP="061D9F64">
            <w:pPr>
              <w:autoSpaceDE w:val="0"/>
              <w:autoSpaceDN w:val="0"/>
              <w:adjustRightInd w:val="0"/>
              <w:ind w:right="147"/>
              <w:rPr>
                <w:color w:val="000000" w:themeColor="text1"/>
                <w:sz w:val="24"/>
                <w:szCs w:val="24"/>
              </w:rPr>
            </w:pPr>
            <w:r w:rsidRPr="061D9F64">
              <w:rPr>
                <w:b/>
                <w:bCs/>
                <w:color w:val="000000" w:themeColor="text1"/>
                <w:sz w:val="24"/>
                <w:szCs w:val="24"/>
              </w:rPr>
              <w:t xml:space="preserve">Event </w:t>
            </w:r>
          </w:p>
        </w:tc>
        <w:tc>
          <w:tcPr>
            <w:tcW w:w="4678" w:type="dxa"/>
            <w:vAlign w:val="center"/>
          </w:tcPr>
          <w:p w14:paraId="0FB453DB" w14:textId="77777777" w:rsidR="00EC60F7" w:rsidRPr="0039362C" w:rsidRDefault="061D9F64" w:rsidP="061D9F64">
            <w:pPr>
              <w:autoSpaceDE w:val="0"/>
              <w:autoSpaceDN w:val="0"/>
              <w:adjustRightInd w:val="0"/>
              <w:ind w:right="150"/>
              <w:rPr>
                <w:color w:val="000000" w:themeColor="text1"/>
                <w:u w:val="single"/>
              </w:rPr>
            </w:pPr>
            <w:r w:rsidRPr="061D9F64">
              <w:rPr>
                <w:b/>
                <w:bCs/>
                <w:i/>
                <w:iCs/>
                <w:color w:val="000000" w:themeColor="text1"/>
                <w:u w:val="single"/>
              </w:rPr>
              <w:t xml:space="preserve">What is taking place </w:t>
            </w:r>
          </w:p>
          <w:p w14:paraId="1401AA3D" w14:textId="77777777" w:rsidR="00EC60F7" w:rsidRPr="0039362C" w:rsidRDefault="061D9F64" w:rsidP="061D9F64">
            <w:pPr>
              <w:autoSpaceDE w:val="0"/>
              <w:autoSpaceDN w:val="0"/>
              <w:adjustRightInd w:val="0"/>
              <w:ind w:right="150"/>
              <w:rPr>
                <w:color w:val="000000" w:themeColor="text1"/>
              </w:rPr>
            </w:pPr>
            <w:r w:rsidRPr="061D9F64">
              <w:rPr>
                <w:color w:val="000000" w:themeColor="text1"/>
              </w:rPr>
              <w:t xml:space="preserve">Describes the situation around the individual at a specific time which is relevant to their healthcare. </w:t>
            </w:r>
          </w:p>
          <w:p w14:paraId="1EECAA0C" w14:textId="77777777" w:rsidR="00EC60F7" w:rsidRPr="0039362C" w:rsidRDefault="061D9F64" w:rsidP="061D9F64">
            <w:pPr>
              <w:autoSpaceDE w:val="0"/>
              <w:autoSpaceDN w:val="0"/>
              <w:adjustRightInd w:val="0"/>
              <w:ind w:right="150"/>
              <w:rPr>
                <w:i/>
                <w:iCs/>
                <w:color w:val="000000" w:themeColor="text1"/>
              </w:rPr>
            </w:pPr>
            <w:r w:rsidRPr="061D9F64">
              <w:rPr>
                <w:i/>
                <w:iCs/>
                <w:color w:val="000000" w:themeColor="text1"/>
                <w:sz w:val="20"/>
                <w:szCs w:val="20"/>
              </w:rPr>
              <w:t xml:space="preserve">This does not include procedures or interventions which are in the </w:t>
            </w:r>
            <w:r w:rsidRPr="061D9F64">
              <w:rPr>
                <w:b/>
                <w:bCs/>
                <w:i/>
                <w:iCs/>
                <w:color w:val="000000" w:themeColor="text1"/>
                <w:sz w:val="20"/>
                <w:szCs w:val="20"/>
              </w:rPr>
              <w:t xml:space="preserve">Procedure </w:t>
            </w:r>
            <w:r w:rsidRPr="061D9F64">
              <w:rPr>
                <w:i/>
                <w:iCs/>
                <w:color w:val="000000" w:themeColor="text1"/>
                <w:sz w:val="20"/>
                <w:szCs w:val="20"/>
              </w:rPr>
              <w:t xml:space="preserve">hierarchy. </w:t>
            </w:r>
          </w:p>
        </w:tc>
        <w:tc>
          <w:tcPr>
            <w:tcW w:w="4280" w:type="dxa"/>
            <w:vAlign w:val="center"/>
          </w:tcPr>
          <w:p w14:paraId="78445790" w14:textId="77777777" w:rsidR="00EC60F7" w:rsidRDefault="061D9F64" w:rsidP="061D9F64">
            <w:pPr>
              <w:pStyle w:val="ListParagraph"/>
              <w:numPr>
                <w:ilvl w:val="0"/>
                <w:numId w:val="4"/>
              </w:numPr>
              <w:autoSpaceDE w:val="0"/>
              <w:autoSpaceDN w:val="0"/>
              <w:adjustRightInd w:val="0"/>
              <w:ind w:left="458" w:right="31"/>
              <w:rPr>
                <w:sz w:val="20"/>
                <w:szCs w:val="20"/>
              </w:rPr>
            </w:pPr>
            <w:r w:rsidRPr="061D9F64">
              <w:rPr>
                <w:sz w:val="20"/>
                <w:szCs w:val="20"/>
              </w:rPr>
              <w:t xml:space="preserve">Exposure to measles virus (event)    </w:t>
            </w:r>
          </w:p>
          <w:p w14:paraId="70E01AE8" w14:textId="77777777" w:rsidR="00EC60F7" w:rsidRDefault="061D9F64" w:rsidP="061D9F64">
            <w:pPr>
              <w:pStyle w:val="ListParagraph"/>
              <w:numPr>
                <w:ilvl w:val="0"/>
                <w:numId w:val="4"/>
              </w:numPr>
              <w:autoSpaceDE w:val="0"/>
              <w:autoSpaceDN w:val="0"/>
              <w:adjustRightInd w:val="0"/>
              <w:ind w:left="458" w:right="31"/>
              <w:rPr>
                <w:sz w:val="20"/>
                <w:szCs w:val="20"/>
              </w:rPr>
            </w:pPr>
            <w:r w:rsidRPr="061D9F64">
              <w:rPr>
                <w:sz w:val="20"/>
                <w:szCs w:val="20"/>
              </w:rPr>
              <w:t xml:space="preserve">Fall (event)   </w:t>
            </w:r>
          </w:p>
          <w:p w14:paraId="60753030" w14:textId="77777777" w:rsidR="00EC60F7" w:rsidRDefault="061D9F64" w:rsidP="061D9F64">
            <w:pPr>
              <w:pStyle w:val="ListParagraph"/>
              <w:numPr>
                <w:ilvl w:val="0"/>
                <w:numId w:val="4"/>
              </w:numPr>
              <w:autoSpaceDE w:val="0"/>
              <w:autoSpaceDN w:val="0"/>
              <w:adjustRightInd w:val="0"/>
              <w:ind w:left="458" w:right="31"/>
              <w:rPr>
                <w:sz w:val="20"/>
                <w:szCs w:val="20"/>
              </w:rPr>
            </w:pPr>
            <w:r w:rsidRPr="061D9F64">
              <w:rPr>
                <w:sz w:val="20"/>
                <w:szCs w:val="20"/>
              </w:rPr>
              <w:t xml:space="preserve">Death (event) </w:t>
            </w:r>
          </w:p>
          <w:p w14:paraId="0AC68FA9" w14:textId="77777777" w:rsidR="00EC60F7" w:rsidRDefault="061D9F64" w:rsidP="061D9F64">
            <w:pPr>
              <w:pStyle w:val="ListParagraph"/>
              <w:numPr>
                <w:ilvl w:val="0"/>
                <w:numId w:val="4"/>
              </w:numPr>
              <w:autoSpaceDE w:val="0"/>
              <w:autoSpaceDN w:val="0"/>
              <w:adjustRightInd w:val="0"/>
              <w:ind w:left="458" w:right="31"/>
              <w:rPr>
                <w:sz w:val="20"/>
                <w:szCs w:val="20"/>
              </w:rPr>
            </w:pPr>
            <w:r w:rsidRPr="061D9F64">
              <w:rPr>
                <w:sz w:val="20"/>
                <w:szCs w:val="20"/>
              </w:rPr>
              <w:t xml:space="preserve">Flash flood </w:t>
            </w:r>
            <w:r w:rsidRPr="061D9F64">
              <w:rPr>
                <w:b/>
                <w:bCs/>
                <w:sz w:val="20"/>
                <w:szCs w:val="20"/>
                <w:u w:val="single"/>
              </w:rPr>
              <w:t>(event)</w:t>
            </w:r>
            <w:r w:rsidRPr="061D9F64">
              <w:rPr>
                <w:sz w:val="20"/>
                <w:szCs w:val="20"/>
              </w:rPr>
              <w:t xml:space="preserve">   </w:t>
            </w:r>
          </w:p>
          <w:p w14:paraId="7E820149" w14:textId="77777777" w:rsidR="00EC60F7" w:rsidRDefault="061D9F64" w:rsidP="061D9F64">
            <w:pPr>
              <w:pStyle w:val="ListParagraph"/>
              <w:numPr>
                <w:ilvl w:val="0"/>
                <w:numId w:val="4"/>
              </w:numPr>
              <w:autoSpaceDE w:val="0"/>
              <w:autoSpaceDN w:val="0"/>
              <w:adjustRightInd w:val="0"/>
              <w:ind w:left="458" w:right="31"/>
              <w:rPr>
                <w:sz w:val="20"/>
                <w:szCs w:val="20"/>
              </w:rPr>
            </w:pPr>
            <w:r w:rsidRPr="061D9F64">
              <w:rPr>
                <w:sz w:val="20"/>
                <w:szCs w:val="20"/>
              </w:rPr>
              <w:t xml:space="preserve">Motor vehicle </w:t>
            </w:r>
            <w:proofErr w:type="gramStart"/>
            <w:r w:rsidRPr="061D9F64">
              <w:rPr>
                <w:sz w:val="20"/>
                <w:szCs w:val="20"/>
              </w:rPr>
              <w:t>accident  (</w:t>
            </w:r>
            <w:proofErr w:type="gramEnd"/>
            <w:r w:rsidRPr="061D9F64">
              <w:rPr>
                <w:sz w:val="20"/>
                <w:szCs w:val="20"/>
              </w:rPr>
              <w:t xml:space="preserve">event)         </w:t>
            </w:r>
          </w:p>
          <w:p w14:paraId="5C7844E1" w14:textId="77777777" w:rsidR="00EC60F7" w:rsidRPr="00C546F2" w:rsidRDefault="00EC60F7" w:rsidP="00BA76A5">
            <w:pPr>
              <w:pStyle w:val="ListParagraph"/>
              <w:autoSpaceDE w:val="0"/>
              <w:autoSpaceDN w:val="0"/>
              <w:adjustRightInd w:val="0"/>
              <w:ind w:left="458" w:right="31"/>
              <w:rPr>
                <w:color w:val="000000"/>
                <w:sz w:val="20"/>
                <w:szCs w:val="20"/>
              </w:rPr>
            </w:pPr>
          </w:p>
        </w:tc>
      </w:tr>
      <w:tr w:rsidR="00EC60F7" w:rsidRPr="0039362C" w14:paraId="3C086B70" w14:textId="77777777" w:rsidTr="061D9F64">
        <w:trPr>
          <w:trHeight w:val="1727"/>
        </w:trPr>
        <w:tc>
          <w:tcPr>
            <w:tcW w:w="1702" w:type="dxa"/>
            <w:vAlign w:val="center"/>
          </w:tcPr>
          <w:p w14:paraId="074038E7" w14:textId="77777777" w:rsidR="00EC60F7" w:rsidRPr="0039362C" w:rsidRDefault="061D9F64" w:rsidP="061D9F64">
            <w:pPr>
              <w:autoSpaceDE w:val="0"/>
              <w:autoSpaceDN w:val="0"/>
              <w:adjustRightInd w:val="0"/>
              <w:ind w:right="147"/>
              <w:rPr>
                <w:color w:val="000000" w:themeColor="text1"/>
                <w:sz w:val="24"/>
                <w:szCs w:val="24"/>
              </w:rPr>
            </w:pPr>
            <w:r w:rsidRPr="061D9F64">
              <w:rPr>
                <w:b/>
                <w:bCs/>
                <w:color w:val="000000" w:themeColor="text1"/>
                <w:sz w:val="24"/>
                <w:szCs w:val="24"/>
              </w:rPr>
              <w:t xml:space="preserve">Pharmaceutical / biologic product </w:t>
            </w:r>
          </w:p>
        </w:tc>
        <w:tc>
          <w:tcPr>
            <w:tcW w:w="4678" w:type="dxa"/>
            <w:vAlign w:val="center"/>
          </w:tcPr>
          <w:p w14:paraId="45D3BA2D" w14:textId="77777777" w:rsidR="00EC60F7" w:rsidRPr="0039362C" w:rsidRDefault="061D9F64" w:rsidP="061D9F64">
            <w:pPr>
              <w:autoSpaceDE w:val="0"/>
              <w:autoSpaceDN w:val="0"/>
              <w:adjustRightInd w:val="0"/>
              <w:ind w:right="150"/>
              <w:rPr>
                <w:color w:val="000000" w:themeColor="text1"/>
                <w:u w:val="single"/>
              </w:rPr>
            </w:pPr>
            <w:r w:rsidRPr="061D9F64">
              <w:rPr>
                <w:b/>
                <w:bCs/>
                <w:i/>
                <w:iCs/>
                <w:color w:val="000000" w:themeColor="text1"/>
                <w:u w:val="single"/>
              </w:rPr>
              <w:t xml:space="preserve">A drug or other substance that is used to treat a patient </w:t>
            </w:r>
          </w:p>
          <w:p w14:paraId="460BC5AF" w14:textId="3F0D0175" w:rsidR="00EC60F7" w:rsidRPr="00136A47" w:rsidRDefault="061D9F64" w:rsidP="004061C0">
            <w:pPr>
              <w:autoSpaceDE w:val="0"/>
              <w:autoSpaceDN w:val="0"/>
              <w:adjustRightInd w:val="0"/>
              <w:ind w:right="150"/>
            </w:pPr>
            <w:r w:rsidRPr="061D9F64">
              <w:rPr>
                <w:color w:val="000000" w:themeColor="text1"/>
              </w:rPr>
              <w:t xml:space="preserve">This hierarchy is separate from the substance hierarchy in order to clearly distinguish drug products (products) from the chemical constituents (substances) of drug products. </w:t>
            </w:r>
          </w:p>
        </w:tc>
        <w:tc>
          <w:tcPr>
            <w:tcW w:w="4280" w:type="dxa"/>
            <w:vAlign w:val="center"/>
          </w:tcPr>
          <w:p w14:paraId="4CAB9FFE" w14:textId="77777777" w:rsidR="00EC60F7" w:rsidRPr="001965AC" w:rsidRDefault="061D9F64" w:rsidP="061D9F64">
            <w:pPr>
              <w:pStyle w:val="ListParagraph"/>
              <w:numPr>
                <w:ilvl w:val="0"/>
                <w:numId w:val="4"/>
              </w:numPr>
              <w:autoSpaceDE w:val="0"/>
              <w:autoSpaceDN w:val="0"/>
              <w:adjustRightInd w:val="0"/>
              <w:ind w:left="454" w:right="31"/>
              <w:rPr>
                <w:b/>
                <w:bCs/>
                <w:sz w:val="20"/>
                <w:szCs w:val="20"/>
                <w:u w:val="single"/>
              </w:rPr>
            </w:pPr>
            <w:r w:rsidRPr="061D9F64">
              <w:rPr>
                <w:sz w:val="20"/>
                <w:szCs w:val="20"/>
              </w:rPr>
              <w:t xml:space="preserve">Tamoxifen </w:t>
            </w:r>
            <w:r w:rsidRPr="061D9F64">
              <w:rPr>
                <w:b/>
                <w:bCs/>
                <w:sz w:val="20"/>
                <w:szCs w:val="20"/>
                <w:u w:val="single"/>
              </w:rPr>
              <w:t xml:space="preserve">(product)              </w:t>
            </w:r>
          </w:p>
          <w:p w14:paraId="6F25AFCF" w14:textId="77777777" w:rsidR="00EC60F7" w:rsidRDefault="061D9F64" w:rsidP="061D9F64">
            <w:pPr>
              <w:pStyle w:val="ListParagraph"/>
              <w:numPr>
                <w:ilvl w:val="0"/>
                <w:numId w:val="4"/>
              </w:numPr>
              <w:autoSpaceDE w:val="0"/>
              <w:autoSpaceDN w:val="0"/>
              <w:adjustRightInd w:val="0"/>
              <w:ind w:left="454" w:right="31"/>
              <w:rPr>
                <w:sz w:val="20"/>
                <w:szCs w:val="20"/>
              </w:rPr>
            </w:pPr>
            <w:r w:rsidRPr="061D9F64">
              <w:rPr>
                <w:sz w:val="20"/>
                <w:szCs w:val="20"/>
              </w:rPr>
              <w:t xml:space="preserve">Tramadol (product) </w:t>
            </w:r>
          </w:p>
          <w:p w14:paraId="13D67E8E" w14:textId="77777777" w:rsidR="00EC60F7" w:rsidRDefault="061D9F64" w:rsidP="061D9F64">
            <w:pPr>
              <w:pStyle w:val="ListParagraph"/>
              <w:numPr>
                <w:ilvl w:val="0"/>
                <w:numId w:val="4"/>
              </w:numPr>
              <w:autoSpaceDE w:val="0"/>
              <w:autoSpaceDN w:val="0"/>
              <w:adjustRightInd w:val="0"/>
              <w:ind w:left="454" w:right="31"/>
              <w:rPr>
                <w:sz w:val="20"/>
                <w:szCs w:val="20"/>
              </w:rPr>
            </w:pPr>
            <w:r w:rsidRPr="061D9F64">
              <w:rPr>
                <w:sz w:val="20"/>
                <w:szCs w:val="20"/>
              </w:rPr>
              <w:t xml:space="preserve">Paracetamol 500mg (product)  </w:t>
            </w:r>
          </w:p>
          <w:p w14:paraId="26C1C5DC" w14:textId="77777777" w:rsidR="00EC60F7" w:rsidRDefault="061D9F64" w:rsidP="061D9F64">
            <w:pPr>
              <w:pStyle w:val="ListParagraph"/>
              <w:numPr>
                <w:ilvl w:val="0"/>
                <w:numId w:val="4"/>
              </w:numPr>
              <w:autoSpaceDE w:val="0"/>
              <w:autoSpaceDN w:val="0"/>
              <w:adjustRightInd w:val="0"/>
              <w:ind w:left="454" w:right="31"/>
              <w:rPr>
                <w:sz w:val="20"/>
                <w:szCs w:val="20"/>
              </w:rPr>
            </w:pPr>
            <w:r w:rsidRPr="061D9F64">
              <w:rPr>
                <w:sz w:val="20"/>
                <w:szCs w:val="20"/>
              </w:rPr>
              <w:t xml:space="preserve">Multivitamin tablet (product)  </w:t>
            </w:r>
          </w:p>
          <w:p w14:paraId="72D04C34" w14:textId="77777777" w:rsidR="00EC60F7" w:rsidRPr="00C546F2" w:rsidRDefault="061D9F64" w:rsidP="061D9F64">
            <w:pPr>
              <w:pStyle w:val="ListParagraph"/>
              <w:numPr>
                <w:ilvl w:val="0"/>
                <w:numId w:val="4"/>
              </w:numPr>
              <w:autoSpaceDE w:val="0"/>
              <w:autoSpaceDN w:val="0"/>
              <w:adjustRightInd w:val="0"/>
              <w:ind w:left="454" w:right="31"/>
              <w:rPr>
                <w:sz w:val="20"/>
                <w:szCs w:val="20"/>
              </w:rPr>
            </w:pPr>
            <w:proofErr w:type="spellStart"/>
            <w:r w:rsidRPr="061D9F64">
              <w:rPr>
                <w:sz w:val="20"/>
                <w:szCs w:val="20"/>
              </w:rPr>
              <w:t>Anadin</w:t>
            </w:r>
            <w:proofErr w:type="spellEnd"/>
            <w:r w:rsidRPr="061D9F64">
              <w:rPr>
                <w:sz w:val="20"/>
                <w:szCs w:val="20"/>
              </w:rPr>
              <w:t xml:space="preserve"> Extra soluble tablets (product)</w:t>
            </w:r>
          </w:p>
        </w:tc>
      </w:tr>
    </w:tbl>
    <w:p w14:paraId="6247DB44" w14:textId="68419425" w:rsidR="00BA76A5" w:rsidRPr="00CC41C8" w:rsidRDefault="061D9F64" w:rsidP="061D9F64">
      <w:pPr>
        <w:pStyle w:val="ListParagraph"/>
        <w:numPr>
          <w:ilvl w:val="0"/>
          <w:numId w:val="9"/>
        </w:numPr>
        <w:autoSpaceDE w:val="0"/>
        <w:autoSpaceDN w:val="0"/>
        <w:adjustRightInd w:val="0"/>
        <w:ind w:right="-601"/>
        <w:rPr>
          <w:b/>
          <w:bCs/>
          <w:color w:val="4F81BD" w:themeColor="accent1"/>
          <w:sz w:val="24"/>
          <w:szCs w:val="24"/>
        </w:rPr>
      </w:pPr>
      <w:r w:rsidRPr="061D9F64">
        <w:rPr>
          <w:b/>
          <w:bCs/>
          <w:color w:val="4F81BD" w:themeColor="accent1"/>
          <w:sz w:val="24"/>
          <w:szCs w:val="24"/>
        </w:rPr>
        <w:lastRenderedPageBreak/>
        <w:t>Used in clinical records, but usually require additional context:</w:t>
      </w:r>
    </w:p>
    <w:tbl>
      <w:tblPr>
        <w:tblW w:w="10831" w:type="dxa"/>
        <w:tblInd w:w="-459" w:type="dxa"/>
        <w:tbl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insideH w:val="single" w:sz="4" w:space="0" w:color="4A442A" w:themeColor="background2" w:themeShade="40"/>
          <w:insideV w:val="single" w:sz="4" w:space="0" w:color="4A442A" w:themeColor="background2" w:themeShade="40"/>
        </w:tblBorders>
        <w:tblLayout w:type="fixed"/>
        <w:tblLook w:val="0000" w:firstRow="0" w:lastRow="0" w:firstColumn="0" w:lastColumn="0" w:noHBand="0" w:noVBand="0"/>
      </w:tblPr>
      <w:tblGrid>
        <w:gridCol w:w="1702"/>
        <w:gridCol w:w="4848"/>
        <w:gridCol w:w="4281"/>
      </w:tblGrid>
      <w:tr w:rsidR="005150D5" w:rsidRPr="0039362C" w14:paraId="3F12F812" w14:textId="77777777" w:rsidTr="061D9F64">
        <w:trPr>
          <w:trHeight w:val="120"/>
        </w:trPr>
        <w:tc>
          <w:tcPr>
            <w:tcW w:w="1702" w:type="dxa"/>
            <w:shd w:val="clear" w:color="auto" w:fill="BFBFBF" w:themeFill="background1" w:themeFillShade="BF"/>
            <w:vAlign w:val="center"/>
          </w:tcPr>
          <w:p w14:paraId="37683CE6" w14:textId="77777777" w:rsidR="005150D5" w:rsidRPr="0039362C" w:rsidRDefault="061D9F64" w:rsidP="061D9F64">
            <w:pPr>
              <w:autoSpaceDE w:val="0"/>
              <w:autoSpaceDN w:val="0"/>
              <w:adjustRightInd w:val="0"/>
              <w:ind w:right="147"/>
              <w:rPr>
                <w:b/>
                <w:bCs/>
                <w:color w:val="000000" w:themeColor="text1"/>
              </w:rPr>
            </w:pPr>
            <w:r w:rsidRPr="061D9F64">
              <w:rPr>
                <w:b/>
                <w:bCs/>
                <w:color w:val="000000" w:themeColor="text1"/>
              </w:rPr>
              <w:t xml:space="preserve">Hierarchy </w:t>
            </w:r>
          </w:p>
        </w:tc>
        <w:tc>
          <w:tcPr>
            <w:tcW w:w="4848" w:type="dxa"/>
            <w:shd w:val="clear" w:color="auto" w:fill="BFBFBF" w:themeFill="background1" w:themeFillShade="BF"/>
            <w:vAlign w:val="center"/>
          </w:tcPr>
          <w:p w14:paraId="34F5062B" w14:textId="77777777" w:rsidR="005150D5" w:rsidRPr="0039362C" w:rsidRDefault="061D9F64" w:rsidP="061D9F64">
            <w:pPr>
              <w:autoSpaceDE w:val="0"/>
              <w:autoSpaceDN w:val="0"/>
              <w:adjustRightInd w:val="0"/>
              <w:ind w:right="150"/>
              <w:rPr>
                <w:b/>
                <w:bCs/>
                <w:color w:val="000000" w:themeColor="text1"/>
              </w:rPr>
            </w:pPr>
            <w:r w:rsidRPr="061D9F64">
              <w:rPr>
                <w:b/>
                <w:bCs/>
                <w:color w:val="000000" w:themeColor="text1"/>
              </w:rPr>
              <w:t xml:space="preserve">Description </w:t>
            </w:r>
          </w:p>
        </w:tc>
        <w:tc>
          <w:tcPr>
            <w:tcW w:w="4281" w:type="dxa"/>
            <w:shd w:val="clear" w:color="auto" w:fill="BFBFBF" w:themeFill="background1" w:themeFillShade="BF"/>
            <w:vAlign w:val="center"/>
          </w:tcPr>
          <w:p w14:paraId="36FA6575" w14:textId="77777777" w:rsidR="005150D5" w:rsidRPr="000E7565" w:rsidRDefault="061D9F64" w:rsidP="061D9F64">
            <w:pPr>
              <w:autoSpaceDE w:val="0"/>
              <w:autoSpaceDN w:val="0"/>
              <w:adjustRightInd w:val="0"/>
              <w:ind w:right="30"/>
              <w:rPr>
                <w:b/>
                <w:bCs/>
                <w:color w:val="000000" w:themeColor="text1"/>
              </w:rPr>
            </w:pPr>
            <w:r w:rsidRPr="061D9F64">
              <w:rPr>
                <w:b/>
                <w:bCs/>
                <w:color w:val="000000" w:themeColor="text1"/>
              </w:rPr>
              <w:t xml:space="preserve">Examples </w:t>
            </w:r>
          </w:p>
        </w:tc>
      </w:tr>
      <w:tr w:rsidR="005150D5" w:rsidRPr="0039362C" w14:paraId="732F0B9D" w14:textId="77777777" w:rsidTr="061D9F64">
        <w:trPr>
          <w:trHeight w:val="991"/>
        </w:trPr>
        <w:tc>
          <w:tcPr>
            <w:tcW w:w="1702" w:type="dxa"/>
            <w:vAlign w:val="center"/>
          </w:tcPr>
          <w:p w14:paraId="55C397B7" w14:textId="77777777" w:rsidR="005150D5" w:rsidRPr="0039362C" w:rsidRDefault="061D9F64" w:rsidP="061D9F64">
            <w:pPr>
              <w:autoSpaceDE w:val="0"/>
              <w:autoSpaceDN w:val="0"/>
              <w:adjustRightInd w:val="0"/>
              <w:ind w:right="147"/>
              <w:rPr>
                <w:color w:val="000000" w:themeColor="text1"/>
                <w:sz w:val="24"/>
                <w:szCs w:val="24"/>
              </w:rPr>
            </w:pPr>
            <w:r w:rsidRPr="061D9F64">
              <w:rPr>
                <w:b/>
                <w:bCs/>
                <w:color w:val="000000" w:themeColor="text1"/>
                <w:sz w:val="24"/>
                <w:szCs w:val="24"/>
              </w:rPr>
              <w:t xml:space="preserve">Body Structure </w:t>
            </w:r>
          </w:p>
        </w:tc>
        <w:tc>
          <w:tcPr>
            <w:tcW w:w="4848" w:type="dxa"/>
            <w:vAlign w:val="center"/>
          </w:tcPr>
          <w:p w14:paraId="4BA024C4" w14:textId="77777777" w:rsidR="005150D5" w:rsidRPr="0039362C" w:rsidRDefault="061D9F64" w:rsidP="061D9F64">
            <w:pPr>
              <w:autoSpaceDE w:val="0"/>
              <w:autoSpaceDN w:val="0"/>
              <w:adjustRightInd w:val="0"/>
              <w:ind w:right="150"/>
              <w:rPr>
                <w:color w:val="000000" w:themeColor="text1"/>
                <w:u w:val="single"/>
              </w:rPr>
            </w:pPr>
            <w:r w:rsidRPr="061D9F64">
              <w:rPr>
                <w:b/>
                <w:bCs/>
                <w:i/>
                <w:iCs/>
                <w:color w:val="000000" w:themeColor="text1"/>
                <w:u w:val="single"/>
              </w:rPr>
              <w:t xml:space="preserve">Normal &amp; abnormal anatomical body structure </w:t>
            </w:r>
          </w:p>
          <w:p w14:paraId="59AF5283" w14:textId="77777777" w:rsidR="005150D5" w:rsidRPr="0039362C" w:rsidRDefault="061D9F64" w:rsidP="061D9F64">
            <w:pPr>
              <w:autoSpaceDE w:val="0"/>
              <w:autoSpaceDN w:val="0"/>
              <w:adjustRightInd w:val="0"/>
              <w:ind w:right="150"/>
              <w:rPr>
                <w:color w:val="000000" w:themeColor="text1"/>
              </w:rPr>
            </w:pPr>
            <w:r w:rsidRPr="061D9F64">
              <w:rPr>
                <w:color w:val="000000" w:themeColor="text1"/>
              </w:rPr>
              <w:t xml:space="preserve">Abnormal structures are represented in a sub-hierarchy as morphologic abnormalities. </w:t>
            </w:r>
          </w:p>
        </w:tc>
        <w:tc>
          <w:tcPr>
            <w:tcW w:w="4281" w:type="dxa"/>
            <w:vAlign w:val="center"/>
          </w:tcPr>
          <w:p w14:paraId="35FD473A" w14:textId="77777777" w:rsidR="005150D5" w:rsidRDefault="061D9F64" w:rsidP="061D9F64">
            <w:pPr>
              <w:pStyle w:val="ListParagraph"/>
              <w:numPr>
                <w:ilvl w:val="0"/>
                <w:numId w:val="5"/>
              </w:numPr>
              <w:autoSpaceDE w:val="0"/>
              <w:autoSpaceDN w:val="0"/>
              <w:adjustRightInd w:val="0"/>
              <w:ind w:left="459" w:right="30"/>
              <w:rPr>
                <w:sz w:val="20"/>
                <w:szCs w:val="20"/>
              </w:rPr>
            </w:pPr>
            <w:r w:rsidRPr="061D9F64">
              <w:rPr>
                <w:sz w:val="20"/>
                <w:szCs w:val="20"/>
              </w:rPr>
              <w:t xml:space="preserve">Structure of thyroid </w:t>
            </w:r>
            <w:r w:rsidRPr="061D9F64">
              <w:rPr>
                <w:b/>
                <w:bCs/>
                <w:sz w:val="20"/>
                <w:szCs w:val="20"/>
                <w:u w:val="single"/>
              </w:rPr>
              <w:t>(body structure)</w:t>
            </w:r>
            <w:r w:rsidRPr="061D9F64">
              <w:rPr>
                <w:sz w:val="20"/>
                <w:szCs w:val="20"/>
              </w:rPr>
              <w:t xml:space="preserve"> </w:t>
            </w:r>
          </w:p>
          <w:p w14:paraId="50A25B87" w14:textId="77777777" w:rsidR="005150D5" w:rsidRPr="00A17929" w:rsidRDefault="061D9F64" w:rsidP="061D9F64">
            <w:pPr>
              <w:pStyle w:val="ListParagraph"/>
              <w:numPr>
                <w:ilvl w:val="0"/>
                <w:numId w:val="5"/>
              </w:numPr>
              <w:autoSpaceDE w:val="0"/>
              <w:autoSpaceDN w:val="0"/>
              <w:adjustRightInd w:val="0"/>
              <w:ind w:left="492" w:right="30"/>
              <w:rPr>
                <w:sz w:val="20"/>
                <w:szCs w:val="20"/>
              </w:rPr>
            </w:pPr>
            <w:r w:rsidRPr="061D9F64">
              <w:rPr>
                <w:sz w:val="20"/>
                <w:szCs w:val="20"/>
              </w:rPr>
              <w:t xml:space="preserve">Skin cell </w:t>
            </w:r>
            <w:r w:rsidRPr="061D9F64">
              <w:rPr>
                <w:b/>
                <w:bCs/>
                <w:sz w:val="20"/>
                <w:szCs w:val="20"/>
                <w:u w:val="single"/>
              </w:rPr>
              <w:t>(cell)</w:t>
            </w:r>
          </w:p>
          <w:p w14:paraId="7F9E339D" w14:textId="77777777" w:rsidR="005150D5" w:rsidRPr="00A17929" w:rsidRDefault="061D9F64" w:rsidP="061D9F64">
            <w:pPr>
              <w:pStyle w:val="ListParagraph"/>
              <w:numPr>
                <w:ilvl w:val="0"/>
                <w:numId w:val="5"/>
              </w:numPr>
              <w:autoSpaceDE w:val="0"/>
              <w:autoSpaceDN w:val="0"/>
              <w:adjustRightInd w:val="0"/>
              <w:ind w:left="459" w:right="30"/>
              <w:rPr>
                <w:sz w:val="20"/>
                <w:szCs w:val="20"/>
              </w:rPr>
            </w:pPr>
            <w:r w:rsidRPr="061D9F64">
              <w:rPr>
                <w:sz w:val="20"/>
                <w:szCs w:val="20"/>
              </w:rPr>
              <w:t xml:space="preserve">Neoplasm </w:t>
            </w:r>
            <w:r w:rsidRPr="061D9F64">
              <w:rPr>
                <w:b/>
                <w:bCs/>
                <w:sz w:val="20"/>
                <w:szCs w:val="20"/>
                <w:u w:val="single"/>
              </w:rPr>
              <w:t>(morphologic abnormality)</w:t>
            </w:r>
          </w:p>
        </w:tc>
      </w:tr>
      <w:tr w:rsidR="005150D5" w:rsidRPr="0039362C" w14:paraId="1E207529" w14:textId="77777777" w:rsidTr="061D9F64">
        <w:trPr>
          <w:trHeight w:val="530"/>
        </w:trPr>
        <w:tc>
          <w:tcPr>
            <w:tcW w:w="1702" w:type="dxa"/>
            <w:vAlign w:val="center"/>
          </w:tcPr>
          <w:p w14:paraId="6EDD705B" w14:textId="77777777" w:rsidR="005150D5" w:rsidRPr="0039362C" w:rsidRDefault="061D9F64" w:rsidP="061D9F64">
            <w:pPr>
              <w:autoSpaceDE w:val="0"/>
              <w:autoSpaceDN w:val="0"/>
              <w:adjustRightInd w:val="0"/>
              <w:ind w:right="147"/>
              <w:rPr>
                <w:color w:val="000000" w:themeColor="text1"/>
                <w:sz w:val="24"/>
                <w:szCs w:val="24"/>
              </w:rPr>
            </w:pPr>
            <w:r w:rsidRPr="061D9F64">
              <w:rPr>
                <w:b/>
                <w:bCs/>
                <w:color w:val="000000" w:themeColor="text1"/>
                <w:sz w:val="24"/>
                <w:szCs w:val="24"/>
              </w:rPr>
              <w:t xml:space="preserve">Organism </w:t>
            </w:r>
          </w:p>
        </w:tc>
        <w:tc>
          <w:tcPr>
            <w:tcW w:w="4848" w:type="dxa"/>
            <w:vAlign w:val="center"/>
          </w:tcPr>
          <w:p w14:paraId="402C49AC" w14:textId="77777777" w:rsidR="005150D5" w:rsidRDefault="061D9F64" w:rsidP="061D9F64">
            <w:pPr>
              <w:autoSpaceDE w:val="0"/>
              <w:autoSpaceDN w:val="0"/>
              <w:adjustRightInd w:val="0"/>
              <w:ind w:right="150"/>
              <w:rPr>
                <w:color w:val="000000" w:themeColor="text1"/>
              </w:rPr>
            </w:pPr>
            <w:r w:rsidRPr="061D9F64">
              <w:rPr>
                <w:b/>
                <w:bCs/>
                <w:i/>
                <w:iCs/>
                <w:color w:val="000000" w:themeColor="text1"/>
                <w:u w:val="single"/>
              </w:rPr>
              <w:t>An organism of significance in human medicine</w:t>
            </w:r>
            <w:r w:rsidRPr="061D9F64">
              <w:rPr>
                <w:b/>
                <w:bCs/>
                <w:i/>
                <w:iCs/>
                <w:color w:val="000000" w:themeColor="text1"/>
              </w:rPr>
              <w:t xml:space="preserve"> </w:t>
            </w:r>
          </w:p>
          <w:p w14:paraId="7E1313A3" w14:textId="77777777" w:rsidR="005150D5" w:rsidRPr="0039362C" w:rsidRDefault="061D9F64" w:rsidP="061D9F64">
            <w:pPr>
              <w:autoSpaceDE w:val="0"/>
              <w:autoSpaceDN w:val="0"/>
              <w:adjustRightInd w:val="0"/>
              <w:ind w:right="150"/>
              <w:rPr>
                <w:color w:val="000000" w:themeColor="text1"/>
              </w:rPr>
            </w:pPr>
            <w:r w:rsidRPr="061D9F64">
              <w:rPr>
                <w:color w:val="000000" w:themeColor="text1"/>
              </w:rPr>
              <w:t xml:space="preserve">such as animal, bacteria, fungus, or plant. </w:t>
            </w:r>
          </w:p>
        </w:tc>
        <w:tc>
          <w:tcPr>
            <w:tcW w:w="4281" w:type="dxa"/>
            <w:vAlign w:val="center"/>
          </w:tcPr>
          <w:p w14:paraId="3CE55158" w14:textId="77777777" w:rsidR="005150D5" w:rsidRPr="00A17929" w:rsidRDefault="061D9F64" w:rsidP="061D9F64">
            <w:pPr>
              <w:pStyle w:val="ListParagraph"/>
              <w:numPr>
                <w:ilvl w:val="0"/>
                <w:numId w:val="5"/>
              </w:numPr>
              <w:autoSpaceDE w:val="0"/>
              <w:autoSpaceDN w:val="0"/>
              <w:adjustRightInd w:val="0"/>
              <w:ind w:left="458" w:right="30"/>
              <w:rPr>
                <w:sz w:val="20"/>
                <w:szCs w:val="20"/>
              </w:rPr>
            </w:pPr>
            <w:r w:rsidRPr="061D9F64">
              <w:rPr>
                <w:sz w:val="20"/>
                <w:szCs w:val="20"/>
              </w:rPr>
              <w:t xml:space="preserve">Mycobacterium tuberculosis </w:t>
            </w:r>
            <w:r w:rsidRPr="061D9F64">
              <w:rPr>
                <w:b/>
                <w:bCs/>
                <w:sz w:val="20"/>
                <w:szCs w:val="20"/>
                <w:u w:val="single"/>
              </w:rPr>
              <w:t>(organism)</w:t>
            </w:r>
            <w:r w:rsidRPr="061D9F64">
              <w:rPr>
                <w:sz w:val="20"/>
                <w:szCs w:val="20"/>
              </w:rPr>
              <w:t xml:space="preserve">   </w:t>
            </w:r>
          </w:p>
          <w:p w14:paraId="446E83FF" w14:textId="77777777" w:rsidR="005150D5" w:rsidRPr="00A17929" w:rsidRDefault="061D9F64" w:rsidP="061D9F64">
            <w:pPr>
              <w:pStyle w:val="ListParagraph"/>
              <w:numPr>
                <w:ilvl w:val="0"/>
                <w:numId w:val="5"/>
              </w:numPr>
              <w:autoSpaceDE w:val="0"/>
              <w:autoSpaceDN w:val="0"/>
              <w:adjustRightInd w:val="0"/>
              <w:ind w:left="458" w:right="30"/>
              <w:rPr>
                <w:sz w:val="20"/>
                <w:szCs w:val="20"/>
              </w:rPr>
            </w:pPr>
            <w:r w:rsidRPr="061D9F64">
              <w:rPr>
                <w:sz w:val="20"/>
                <w:szCs w:val="20"/>
              </w:rPr>
              <w:t xml:space="preserve">Candida albicans (organism)   </w:t>
            </w:r>
          </w:p>
          <w:p w14:paraId="5ECA9E1C" w14:textId="77777777" w:rsidR="005150D5" w:rsidRPr="00A17929" w:rsidRDefault="061D9F64" w:rsidP="061D9F64">
            <w:pPr>
              <w:pStyle w:val="ListParagraph"/>
              <w:numPr>
                <w:ilvl w:val="0"/>
                <w:numId w:val="5"/>
              </w:numPr>
              <w:autoSpaceDE w:val="0"/>
              <w:autoSpaceDN w:val="0"/>
              <w:adjustRightInd w:val="0"/>
              <w:ind w:left="458" w:right="30"/>
              <w:rPr>
                <w:sz w:val="20"/>
                <w:szCs w:val="20"/>
              </w:rPr>
            </w:pPr>
            <w:r w:rsidRPr="061D9F64">
              <w:rPr>
                <w:sz w:val="20"/>
                <w:szCs w:val="20"/>
              </w:rPr>
              <w:t>Atropa belladonna (organism)</w:t>
            </w:r>
          </w:p>
        </w:tc>
      </w:tr>
      <w:tr w:rsidR="005150D5" w:rsidRPr="0039362C" w14:paraId="433A0406" w14:textId="77777777" w:rsidTr="061D9F64">
        <w:trPr>
          <w:trHeight w:val="531"/>
        </w:trPr>
        <w:tc>
          <w:tcPr>
            <w:tcW w:w="1702" w:type="dxa"/>
            <w:vAlign w:val="center"/>
          </w:tcPr>
          <w:p w14:paraId="5E3B6954" w14:textId="77777777" w:rsidR="005150D5" w:rsidRPr="0039362C" w:rsidRDefault="061D9F64" w:rsidP="061D9F64">
            <w:pPr>
              <w:autoSpaceDE w:val="0"/>
              <w:autoSpaceDN w:val="0"/>
              <w:adjustRightInd w:val="0"/>
              <w:ind w:right="147"/>
              <w:rPr>
                <w:color w:val="000000" w:themeColor="text1"/>
                <w:sz w:val="24"/>
                <w:szCs w:val="24"/>
              </w:rPr>
            </w:pPr>
            <w:r w:rsidRPr="061D9F64">
              <w:rPr>
                <w:b/>
                <w:bCs/>
                <w:color w:val="000000" w:themeColor="text1"/>
                <w:sz w:val="24"/>
                <w:szCs w:val="24"/>
              </w:rPr>
              <w:t xml:space="preserve">Physical Object </w:t>
            </w:r>
          </w:p>
        </w:tc>
        <w:tc>
          <w:tcPr>
            <w:tcW w:w="4848" w:type="dxa"/>
            <w:vAlign w:val="center"/>
          </w:tcPr>
          <w:p w14:paraId="2844A7A4" w14:textId="77777777" w:rsidR="005150D5" w:rsidRPr="0039362C" w:rsidRDefault="061D9F64" w:rsidP="061D9F64">
            <w:pPr>
              <w:autoSpaceDE w:val="0"/>
              <w:autoSpaceDN w:val="0"/>
              <w:adjustRightInd w:val="0"/>
              <w:ind w:right="150"/>
              <w:rPr>
                <w:color w:val="000000" w:themeColor="text1"/>
                <w:u w:val="single"/>
              </w:rPr>
            </w:pPr>
            <w:r w:rsidRPr="061D9F64">
              <w:rPr>
                <w:b/>
                <w:bCs/>
                <w:i/>
                <w:iCs/>
                <w:color w:val="000000" w:themeColor="text1"/>
                <w:u w:val="single"/>
              </w:rPr>
              <w:t xml:space="preserve">A tangible and visible object </w:t>
            </w:r>
          </w:p>
          <w:p w14:paraId="6CDFF62C" w14:textId="77777777" w:rsidR="005150D5" w:rsidRPr="0039362C" w:rsidRDefault="061D9F64" w:rsidP="061D9F64">
            <w:pPr>
              <w:autoSpaceDE w:val="0"/>
              <w:autoSpaceDN w:val="0"/>
              <w:adjustRightInd w:val="0"/>
              <w:ind w:right="150"/>
              <w:rPr>
                <w:color w:val="000000" w:themeColor="text1"/>
              </w:rPr>
            </w:pPr>
            <w:r w:rsidRPr="061D9F64">
              <w:rPr>
                <w:color w:val="000000" w:themeColor="text1"/>
              </w:rPr>
              <w:t xml:space="preserve">Includes natural and man-made objects focusing on those associated with healthcare. </w:t>
            </w:r>
          </w:p>
        </w:tc>
        <w:tc>
          <w:tcPr>
            <w:tcW w:w="4281" w:type="dxa"/>
            <w:vAlign w:val="center"/>
          </w:tcPr>
          <w:p w14:paraId="66F3EDA5" w14:textId="078C795A" w:rsidR="007E5375" w:rsidRPr="00A17929" w:rsidRDefault="061D9F64" w:rsidP="061D9F64">
            <w:pPr>
              <w:pStyle w:val="ListParagraph"/>
              <w:numPr>
                <w:ilvl w:val="0"/>
                <w:numId w:val="5"/>
              </w:numPr>
              <w:autoSpaceDE w:val="0"/>
              <w:autoSpaceDN w:val="0"/>
              <w:adjustRightInd w:val="0"/>
              <w:ind w:left="459" w:right="30"/>
              <w:rPr>
                <w:sz w:val="20"/>
                <w:szCs w:val="20"/>
              </w:rPr>
            </w:pPr>
            <w:r w:rsidRPr="061D9F64">
              <w:rPr>
                <w:b/>
                <w:bCs/>
                <w:sz w:val="20"/>
                <w:szCs w:val="20"/>
              </w:rPr>
              <w:t>Dressing 4cmx5cm</w:t>
            </w:r>
            <w:r w:rsidRPr="061D9F64">
              <w:rPr>
                <w:sz w:val="20"/>
                <w:szCs w:val="20"/>
              </w:rPr>
              <w:t xml:space="preserve"> (physical object)  </w:t>
            </w:r>
          </w:p>
          <w:p w14:paraId="36F0AFEE" w14:textId="77777777" w:rsidR="005150D5" w:rsidRPr="00A17929" w:rsidRDefault="061D9F64" w:rsidP="061D9F64">
            <w:pPr>
              <w:pStyle w:val="ListParagraph"/>
              <w:numPr>
                <w:ilvl w:val="0"/>
                <w:numId w:val="5"/>
              </w:numPr>
              <w:autoSpaceDE w:val="0"/>
              <w:autoSpaceDN w:val="0"/>
              <w:adjustRightInd w:val="0"/>
              <w:ind w:left="459" w:right="30"/>
              <w:rPr>
                <w:sz w:val="20"/>
                <w:szCs w:val="20"/>
              </w:rPr>
            </w:pPr>
            <w:r w:rsidRPr="061D9F64">
              <w:rPr>
                <w:sz w:val="20"/>
                <w:szCs w:val="20"/>
              </w:rPr>
              <w:t>Suture needle</w:t>
            </w:r>
            <w:r w:rsidRPr="061D9F64">
              <w:rPr>
                <w:b/>
                <w:bCs/>
                <w:sz w:val="20"/>
                <w:szCs w:val="20"/>
                <w:u w:val="single"/>
              </w:rPr>
              <w:t xml:space="preserve"> (physical object) </w:t>
            </w:r>
          </w:p>
          <w:p w14:paraId="4A9A00E5" w14:textId="77777777" w:rsidR="005150D5" w:rsidRPr="00A17929" w:rsidRDefault="061D9F64" w:rsidP="061D9F64">
            <w:pPr>
              <w:pStyle w:val="ListParagraph"/>
              <w:numPr>
                <w:ilvl w:val="0"/>
                <w:numId w:val="5"/>
              </w:numPr>
              <w:autoSpaceDE w:val="0"/>
              <w:autoSpaceDN w:val="0"/>
              <w:adjustRightInd w:val="0"/>
              <w:ind w:left="459" w:right="30"/>
              <w:rPr>
                <w:sz w:val="20"/>
                <w:szCs w:val="20"/>
              </w:rPr>
            </w:pPr>
            <w:r w:rsidRPr="061D9F64">
              <w:rPr>
                <w:sz w:val="20"/>
                <w:szCs w:val="20"/>
              </w:rPr>
              <w:t xml:space="preserve">Vena cava filter (physical object) </w:t>
            </w:r>
          </w:p>
          <w:p w14:paraId="11213D51" w14:textId="77777777" w:rsidR="005150D5" w:rsidRPr="00A17929" w:rsidRDefault="061D9F64" w:rsidP="061D9F64">
            <w:pPr>
              <w:pStyle w:val="ListParagraph"/>
              <w:numPr>
                <w:ilvl w:val="0"/>
                <w:numId w:val="5"/>
              </w:numPr>
              <w:autoSpaceDE w:val="0"/>
              <w:autoSpaceDN w:val="0"/>
              <w:adjustRightInd w:val="0"/>
              <w:ind w:left="459" w:right="30"/>
              <w:rPr>
                <w:sz w:val="20"/>
                <w:szCs w:val="20"/>
              </w:rPr>
            </w:pPr>
            <w:r w:rsidRPr="061D9F64">
              <w:rPr>
                <w:sz w:val="20"/>
                <w:szCs w:val="20"/>
              </w:rPr>
              <w:t>Colostomy bag (physical object)</w:t>
            </w:r>
          </w:p>
        </w:tc>
      </w:tr>
      <w:tr w:rsidR="005150D5" w:rsidRPr="0039362C" w14:paraId="0C522ABD" w14:textId="77777777" w:rsidTr="061D9F64">
        <w:trPr>
          <w:trHeight w:val="670"/>
        </w:trPr>
        <w:tc>
          <w:tcPr>
            <w:tcW w:w="1702" w:type="dxa"/>
            <w:vAlign w:val="center"/>
          </w:tcPr>
          <w:p w14:paraId="23B92B7B" w14:textId="77777777" w:rsidR="005150D5" w:rsidRPr="0039362C" w:rsidRDefault="061D9F64" w:rsidP="061D9F64">
            <w:pPr>
              <w:autoSpaceDE w:val="0"/>
              <w:autoSpaceDN w:val="0"/>
              <w:adjustRightInd w:val="0"/>
              <w:ind w:right="147"/>
              <w:rPr>
                <w:color w:val="000000" w:themeColor="text1"/>
                <w:sz w:val="24"/>
                <w:szCs w:val="24"/>
              </w:rPr>
            </w:pPr>
            <w:r w:rsidRPr="061D9F64">
              <w:rPr>
                <w:b/>
                <w:bCs/>
                <w:color w:val="000000" w:themeColor="text1"/>
                <w:sz w:val="24"/>
                <w:szCs w:val="24"/>
              </w:rPr>
              <w:t xml:space="preserve">Substance </w:t>
            </w:r>
          </w:p>
        </w:tc>
        <w:tc>
          <w:tcPr>
            <w:tcW w:w="4848" w:type="dxa"/>
            <w:vAlign w:val="center"/>
          </w:tcPr>
          <w:p w14:paraId="11C5C43C" w14:textId="77777777" w:rsidR="005150D5" w:rsidRPr="0039362C" w:rsidRDefault="061D9F64" w:rsidP="061D9F64">
            <w:pPr>
              <w:autoSpaceDE w:val="0"/>
              <w:autoSpaceDN w:val="0"/>
              <w:adjustRightInd w:val="0"/>
              <w:ind w:right="150"/>
              <w:rPr>
                <w:color w:val="000000" w:themeColor="text1"/>
                <w:u w:val="single"/>
              </w:rPr>
            </w:pPr>
            <w:r w:rsidRPr="061D9F64">
              <w:rPr>
                <w:b/>
                <w:bCs/>
                <w:i/>
                <w:iCs/>
                <w:color w:val="000000" w:themeColor="text1"/>
                <w:u w:val="single"/>
              </w:rPr>
              <w:t xml:space="preserve">Non-living and chemical materials </w:t>
            </w:r>
          </w:p>
          <w:p w14:paraId="6B05EE43" w14:textId="77777777" w:rsidR="005150D5" w:rsidRDefault="061D9F64" w:rsidP="061D9F64">
            <w:pPr>
              <w:autoSpaceDE w:val="0"/>
              <w:autoSpaceDN w:val="0"/>
              <w:adjustRightInd w:val="0"/>
              <w:ind w:right="150"/>
              <w:rPr>
                <w:color w:val="000000" w:themeColor="text1"/>
              </w:rPr>
            </w:pPr>
            <w:r w:rsidRPr="061D9F64">
              <w:rPr>
                <w:color w:val="000000" w:themeColor="text1"/>
              </w:rPr>
              <w:t>Includes foods, nutrients, allergens and materials.</w:t>
            </w:r>
          </w:p>
          <w:p w14:paraId="5D927095" w14:textId="77777777" w:rsidR="005150D5" w:rsidRPr="0039362C" w:rsidRDefault="061D9F64" w:rsidP="061D9F64">
            <w:pPr>
              <w:autoSpaceDE w:val="0"/>
              <w:autoSpaceDN w:val="0"/>
              <w:adjustRightInd w:val="0"/>
              <w:ind w:right="150"/>
              <w:rPr>
                <w:color w:val="000000" w:themeColor="text1"/>
              </w:rPr>
            </w:pPr>
            <w:r w:rsidRPr="061D9F64">
              <w:rPr>
                <w:i/>
                <w:iCs/>
                <w:color w:val="000000" w:themeColor="text1"/>
                <w:sz w:val="20"/>
                <w:szCs w:val="20"/>
              </w:rPr>
              <w:t>Used to record the active chemical constituents of all drug products</w:t>
            </w:r>
            <w:r w:rsidRPr="061D9F64">
              <w:rPr>
                <w:color w:val="000000" w:themeColor="text1"/>
                <w:sz w:val="20"/>
                <w:szCs w:val="20"/>
              </w:rPr>
              <w:t xml:space="preserve">. </w:t>
            </w:r>
          </w:p>
        </w:tc>
        <w:tc>
          <w:tcPr>
            <w:tcW w:w="4281" w:type="dxa"/>
            <w:vAlign w:val="center"/>
          </w:tcPr>
          <w:p w14:paraId="55F5E1DD" w14:textId="77777777" w:rsidR="005150D5" w:rsidRPr="00A17929" w:rsidRDefault="061D9F64" w:rsidP="061D9F64">
            <w:pPr>
              <w:pStyle w:val="ListParagraph"/>
              <w:numPr>
                <w:ilvl w:val="0"/>
                <w:numId w:val="5"/>
              </w:numPr>
              <w:autoSpaceDE w:val="0"/>
              <w:autoSpaceDN w:val="0"/>
              <w:adjustRightInd w:val="0"/>
              <w:ind w:left="455" w:right="30"/>
              <w:rPr>
                <w:sz w:val="20"/>
                <w:szCs w:val="20"/>
              </w:rPr>
            </w:pPr>
            <w:r w:rsidRPr="061D9F64">
              <w:rPr>
                <w:sz w:val="20"/>
                <w:szCs w:val="20"/>
              </w:rPr>
              <w:t xml:space="preserve">Dust </w:t>
            </w:r>
            <w:r w:rsidRPr="061D9F64">
              <w:rPr>
                <w:b/>
                <w:bCs/>
                <w:sz w:val="20"/>
                <w:szCs w:val="20"/>
                <w:u w:val="single"/>
              </w:rPr>
              <w:t>(substance)</w:t>
            </w:r>
            <w:r w:rsidRPr="061D9F64">
              <w:rPr>
                <w:sz w:val="20"/>
                <w:szCs w:val="20"/>
              </w:rPr>
              <w:t xml:space="preserve">  </w:t>
            </w:r>
          </w:p>
          <w:p w14:paraId="54E6BE0A" w14:textId="77777777" w:rsidR="005150D5" w:rsidRPr="00A17929" w:rsidRDefault="061D9F64" w:rsidP="061D9F64">
            <w:pPr>
              <w:pStyle w:val="ListParagraph"/>
              <w:numPr>
                <w:ilvl w:val="0"/>
                <w:numId w:val="5"/>
              </w:numPr>
              <w:autoSpaceDE w:val="0"/>
              <w:autoSpaceDN w:val="0"/>
              <w:adjustRightInd w:val="0"/>
              <w:ind w:left="455" w:right="30"/>
              <w:rPr>
                <w:sz w:val="20"/>
                <w:szCs w:val="20"/>
              </w:rPr>
            </w:pPr>
            <w:r w:rsidRPr="061D9F64">
              <w:rPr>
                <w:sz w:val="20"/>
                <w:szCs w:val="20"/>
              </w:rPr>
              <w:t xml:space="preserve">Testosterone (substance) </w:t>
            </w:r>
          </w:p>
          <w:p w14:paraId="33156EE8" w14:textId="77777777" w:rsidR="005150D5" w:rsidRPr="00A17929" w:rsidRDefault="061D9F64" w:rsidP="061D9F64">
            <w:pPr>
              <w:pStyle w:val="ListParagraph"/>
              <w:numPr>
                <w:ilvl w:val="0"/>
                <w:numId w:val="5"/>
              </w:numPr>
              <w:autoSpaceDE w:val="0"/>
              <w:autoSpaceDN w:val="0"/>
              <w:adjustRightInd w:val="0"/>
              <w:ind w:left="455" w:right="30"/>
              <w:rPr>
                <w:sz w:val="20"/>
                <w:szCs w:val="20"/>
              </w:rPr>
            </w:pPr>
            <w:r w:rsidRPr="061D9F64">
              <w:rPr>
                <w:sz w:val="20"/>
                <w:szCs w:val="20"/>
              </w:rPr>
              <w:t xml:space="preserve">Haemoglobin antibody (substance)  </w:t>
            </w:r>
          </w:p>
          <w:p w14:paraId="584C9BFD" w14:textId="77777777" w:rsidR="005150D5" w:rsidRPr="00A17929" w:rsidRDefault="061D9F64" w:rsidP="061D9F64">
            <w:pPr>
              <w:pStyle w:val="ListParagraph"/>
              <w:numPr>
                <w:ilvl w:val="0"/>
                <w:numId w:val="5"/>
              </w:numPr>
              <w:autoSpaceDE w:val="0"/>
              <w:autoSpaceDN w:val="0"/>
              <w:adjustRightInd w:val="0"/>
              <w:ind w:left="455" w:right="30"/>
              <w:rPr>
                <w:sz w:val="20"/>
                <w:szCs w:val="20"/>
              </w:rPr>
            </w:pPr>
            <w:r w:rsidRPr="061D9F64">
              <w:rPr>
                <w:sz w:val="20"/>
                <w:szCs w:val="20"/>
              </w:rPr>
              <w:t xml:space="preserve">Methane (substance) </w:t>
            </w:r>
          </w:p>
          <w:p w14:paraId="0E090D5C" w14:textId="77777777" w:rsidR="005150D5" w:rsidRPr="00A17929" w:rsidRDefault="061D9F64" w:rsidP="061D9F64">
            <w:pPr>
              <w:pStyle w:val="ListParagraph"/>
              <w:numPr>
                <w:ilvl w:val="0"/>
                <w:numId w:val="5"/>
              </w:numPr>
              <w:autoSpaceDE w:val="0"/>
              <w:autoSpaceDN w:val="0"/>
              <w:adjustRightInd w:val="0"/>
              <w:ind w:left="455" w:right="30"/>
              <w:rPr>
                <w:sz w:val="20"/>
                <w:szCs w:val="20"/>
              </w:rPr>
            </w:pPr>
            <w:r w:rsidRPr="061D9F64">
              <w:rPr>
                <w:sz w:val="20"/>
                <w:szCs w:val="20"/>
              </w:rPr>
              <w:t>Codeine phosphate (substance)</w:t>
            </w:r>
          </w:p>
        </w:tc>
      </w:tr>
      <w:tr w:rsidR="005150D5" w:rsidRPr="0039362C" w14:paraId="741CFA32" w14:textId="77777777" w:rsidTr="061D9F64">
        <w:trPr>
          <w:trHeight w:val="729"/>
        </w:trPr>
        <w:tc>
          <w:tcPr>
            <w:tcW w:w="1702" w:type="dxa"/>
            <w:vAlign w:val="center"/>
          </w:tcPr>
          <w:p w14:paraId="473E3D7F" w14:textId="77777777" w:rsidR="005150D5" w:rsidRPr="0039362C" w:rsidRDefault="061D9F64" w:rsidP="061D9F64">
            <w:pPr>
              <w:autoSpaceDE w:val="0"/>
              <w:autoSpaceDN w:val="0"/>
              <w:adjustRightInd w:val="0"/>
              <w:ind w:right="147"/>
              <w:rPr>
                <w:color w:val="000000" w:themeColor="text1"/>
                <w:sz w:val="24"/>
                <w:szCs w:val="24"/>
              </w:rPr>
            </w:pPr>
            <w:r w:rsidRPr="061D9F64">
              <w:rPr>
                <w:b/>
                <w:bCs/>
                <w:color w:val="000000" w:themeColor="text1"/>
                <w:sz w:val="24"/>
                <w:szCs w:val="24"/>
              </w:rPr>
              <w:t xml:space="preserve">Specimen </w:t>
            </w:r>
          </w:p>
        </w:tc>
        <w:tc>
          <w:tcPr>
            <w:tcW w:w="4848" w:type="dxa"/>
            <w:vAlign w:val="center"/>
          </w:tcPr>
          <w:p w14:paraId="39CA0AC0" w14:textId="77777777" w:rsidR="005150D5" w:rsidRPr="0039362C" w:rsidRDefault="061D9F64" w:rsidP="061D9F64">
            <w:pPr>
              <w:autoSpaceDE w:val="0"/>
              <w:autoSpaceDN w:val="0"/>
              <w:adjustRightInd w:val="0"/>
              <w:ind w:right="150"/>
              <w:rPr>
                <w:color w:val="000000" w:themeColor="text1"/>
                <w:sz w:val="16"/>
                <w:szCs w:val="16"/>
                <w:u w:val="single"/>
              </w:rPr>
            </w:pPr>
            <w:r w:rsidRPr="061D9F64">
              <w:rPr>
                <w:b/>
                <w:bCs/>
                <w:i/>
                <w:iCs/>
                <w:color w:val="000000" w:themeColor="text1"/>
                <w:u w:val="single"/>
              </w:rPr>
              <w:t xml:space="preserve">A specimen </w:t>
            </w:r>
            <w:r w:rsidRPr="061D9F64">
              <w:rPr>
                <w:b/>
                <w:bCs/>
                <w:i/>
                <w:iCs/>
                <w:color w:val="000000" w:themeColor="text1"/>
                <w:sz w:val="16"/>
                <w:szCs w:val="16"/>
                <w:u w:val="single"/>
              </w:rPr>
              <w:t xml:space="preserve">for observation, study, testing or evaluation </w:t>
            </w:r>
          </w:p>
          <w:p w14:paraId="170B4AE2" w14:textId="77777777" w:rsidR="005150D5" w:rsidRPr="0039362C" w:rsidRDefault="061D9F64" w:rsidP="061D9F64">
            <w:pPr>
              <w:autoSpaceDE w:val="0"/>
              <w:autoSpaceDN w:val="0"/>
              <w:adjustRightInd w:val="0"/>
              <w:ind w:right="150"/>
              <w:rPr>
                <w:color w:val="000000" w:themeColor="text1"/>
              </w:rPr>
            </w:pPr>
            <w:r w:rsidRPr="061D9F64">
              <w:rPr>
                <w:color w:val="000000" w:themeColor="text1"/>
              </w:rPr>
              <w:t xml:space="preserve">Represents entities that are obtained for examination or analysis, usually from a patient. </w:t>
            </w:r>
          </w:p>
        </w:tc>
        <w:tc>
          <w:tcPr>
            <w:tcW w:w="4281" w:type="dxa"/>
            <w:vAlign w:val="center"/>
          </w:tcPr>
          <w:p w14:paraId="27447F7E" w14:textId="77777777" w:rsidR="005150D5" w:rsidRPr="00A17929" w:rsidRDefault="061D9F64" w:rsidP="061D9F64">
            <w:pPr>
              <w:pStyle w:val="ListParagraph"/>
              <w:numPr>
                <w:ilvl w:val="0"/>
                <w:numId w:val="5"/>
              </w:numPr>
              <w:autoSpaceDE w:val="0"/>
              <w:autoSpaceDN w:val="0"/>
              <w:adjustRightInd w:val="0"/>
              <w:ind w:left="455" w:right="30"/>
              <w:rPr>
                <w:sz w:val="20"/>
                <w:szCs w:val="20"/>
              </w:rPr>
            </w:pPr>
            <w:r w:rsidRPr="061D9F64">
              <w:rPr>
                <w:sz w:val="20"/>
                <w:szCs w:val="20"/>
              </w:rPr>
              <w:t xml:space="preserve">Nail specimen </w:t>
            </w:r>
            <w:r w:rsidRPr="061D9F64">
              <w:rPr>
                <w:b/>
                <w:bCs/>
                <w:sz w:val="20"/>
                <w:szCs w:val="20"/>
                <w:u w:val="single"/>
              </w:rPr>
              <w:t>(specimen)</w:t>
            </w:r>
            <w:r w:rsidRPr="061D9F64">
              <w:rPr>
                <w:sz w:val="20"/>
                <w:szCs w:val="20"/>
              </w:rPr>
              <w:t xml:space="preserve">     </w:t>
            </w:r>
          </w:p>
          <w:p w14:paraId="09DBD1E1" w14:textId="77777777" w:rsidR="005150D5" w:rsidRPr="00A17929" w:rsidRDefault="061D9F64" w:rsidP="061D9F64">
            <w:pPr>
              <w:pStyle w:val="ListParagraph"/>
              <w:numPr>
                <w:ilvl w:val="0"/>
                <w:numId w:val="5"/>
              </w:numPr>
              <w:autoSpaceDE w:val="0"/>
              <w:autoSpaceDN w:val="0"/>
              <w:adjustRightInd w:val="0"/>
              <w:ind w:left="455" w:right="30"/>
              <w:rPr>
                <w:sz w:val="20"/>
                <w:szCs w:val="20"/>
              </w:rPr>
            </w:pPr>
            <w:r w:rsidRPr="061D9F64">
              <w:rPr>
                <w:sz w:val="20"/>
                <w:szCs w:val="20"/>
              </w:rPr>
              <w:t xml:space="preserve">Pus specimen (specimen)   </w:t>
            </w:r>
          </w:p>
          <w:p w14:paraId="510F54B1" w14:textId="77777777" w:rsidR="005150D5" w:rsidRPr="00A17929" w:rsidRDefault="061D9F64" w:rsidP="061D9F64">
            <w:pPr>
              <w:pStyle w:val="ListParagraph"/>
              <w:numPr>
                <w:ilvl w:val="0"/>
                <w:numId w:val="5"/>
              </w:numPr>
              <w:autoSpaceDE w:val="0"/>
              <w:autoSpaceDN w:val="0"/>
              <w:adjustRightInd w:val="0"/>
              <w:ind w:left="455" w:right="30"/>
              <w:rPr>
                <w:sz w:val="20"/>
                <w:szCs w:val="20"/>
              </w:rPr>
            </w:pPr>
            <w:r w:rsidRPr="061D9F64">
              <w:rPr>
                <w:sz w:val="20"/>
                <w:szCs w:val="20"/>
              </w:rPr>
              <w:t xml:space="preserve">Calculus specimen (specimen)       </w:t>
            </w:r>
          </w:p>
          <w:p w14:paraId="5430EDBB" w14:textId="77777777" w:rsidR="005150D5" w:rsidRPr="00A17929" w:rsidRDefault="061D9F64" w:rsidP="061D9F64">
            <w:pPr>
              <w:pStyle w:val="ListParagraph"/>
              <w:numPr>
                <w:ilvl w:val="0"/>
                <w:numId w:val="5"/>
              </w:numPr>
              <w:autoSpaceDE w:val="0"/>
              <w:autoSpaceDN w:val="0"/>
              <w:adjustRightInd w:val="0"/>
              <w:ind w:left="455" w:right="30"/>
              <w:rPr>
                <w:sz w:val="20"/>
                <w:szCs w:val="20"/>
              </w:rPr>
            </w:pPr>
            <w:r w:rsidRPr="061D9F64">
              <w:rPr>
                <w:sz w:val="20"/>
                <w:szCs w:val="20"/>
              </w:rPr>
              <w:t>Specimen from patient (specimen)</w:t>
            </w:r>
          </w:p>
        </w:tc>
      </w:tr>
    </w:tbl>
    <w:p w14:paraId="16B73326" w14:textId="77777777" w:rsidR="005150D5" w:rsidRPr="00C33BB7" w:rsidRDefault="005150D5" w:rsidP="00BA76A5">
      <w:pPr>
        <w:ind w:right="-601"/>
      </w:pPr>
    </w:p>
    <w:p w14:paraId="4130B761" w14:textId="734E0C2C" w:rsidR="00CC41C8" w:rsidRPr="00404FB0" w:rsidRDefault="061D9F64" w:rsidP="00404FB0">
      <w:pPr>
        <w:pStyle w:val="ListParagraph"/>
        <w:numPr>
          <w:ilvl w:val="0"/>
          <w:numId w:val="9"/>
        </w:numPr>
        <w:autoSpaceDE w:val="0"/>
        <w:autoSpaceDN w:val="0"/>
        <w:adjustRightInd w:val="0"/>
        <w:ind w:right="-601"/>
      </w:pPr>
      <w:r w:rsidRPr="061D9F64">
        <w:rPr>
          <w:b/>
          <w:bCs/>
          <w:color w:val="4F81BD" w:themeColor="accent1"/>
          <w:sz w:val="24"/>
          <w:szCs w:val="24"/>
        </w:rPr>
        <w:t>Used in clinical records to provide context to other terms:</w:t>
      </w:r>
    </w:p>
    <w:p w14:paraId="1435DB77" w14:textId="77777777" w:rsidR="00404FB0" w:rsidRPr="00C33BB7" w:rsidRDefault="00404FB0" w:rsidP="00404FB0">
      <w:pPr>
        <w:pStyle w:val="ListParagraph"/>
        <w:autoSpaceDE w:val="0"/>
        <w:autoSpaceDN w:val="0"/>
        <w:adjustRightInd w:val="0"/>
        <w:ind w:right="-601"/>
      </w:pPr>
    </w:p>
    <w:tbl>
      <w:tblPr>
        <w:tblW w:w="10802" w:type="dxa"/>
        <w:tblInd w:w="-459" w:type="dxa"/>
        <w:tbl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insideH w:val="single" w:sz="4" w:space="0" w:color="4A442A" w:themeColor="background2" w:themeShade="40"/>
          <w:insideV w:val="single" w:sz="4" w:space="0" w:color="4A442A" w:themeColor="background2" w:themeShade="40"/>
        </w:tblBorders>
        <w:tblLayout w:type="fixed"/>
        <w:tblLook w:val="0000" w:firstRow="0" w:lastRow="0" w:firstColumn="0" w:lastColumn="0" w:noHBand="0" w:noVBand="0"/>
      </w:tblPr>
      <w:tblGrid>
        <w:gridCol w:w="2014"/>
        <w:gridCol w:w="4536"/>
        <w:gridCol w:w="4252"/>
      </w:tblGrid>
      <w:tr w:rsidR="005150D5" w:rsidRPr="0039362C" w14:paraId="3CD14DE3" w14:textId="77777777" w:rsidTr="061D9F64">
        <w:trPr>
          <w:trHeight w:val="120"/>
        </w:trPr>
        <w:tc>
          <w:tcPr>
            <w:tcW w:w="2014" w:type="dxa"/>
            <w:shd w:val="clear" w:color="auto" w:fill="BFBFBF" w:themeFill="background1" w:themeFillShade="BF"/>
          </w:tcPr>
          <w:p w14:paraId="4EF79B31" w14:textId="77777777" w:rsidR="005150D5" w:rsidRPr="0039362C" w:rsidRDefault="061D9F64" w:rsidP="061D9F64">
            <w:pPr>
              <w:autoSpaceDE w:val="0"/>
              <w:autoSpaceDN w:val="0"/>
              <w:adjustRightInd w:val="0"/>
              <w:ind w:right="147"/>
              <w:rPr>
                <w:color w:val="000000" w:themeColor="text1"/>
              </w:rPr>
            </w:pPr>
            <w:r w:rsidRPr="061D9F64">
              <w:rPr>
                <w:b/>
                <w:bCs/>
                <w:color w:val="000000" w:themeColor="text1"/>
              </w:rPr>
              <w:t xml:space="preserve">Hierarchy </w:t>
            </w:r>
          </w:p>
        </w:tc>
        <w:tc>
          <w:tcPr>
            <w:tcW w:w="4536" w:type="dxa"/>
            <w:shd w:val="clear" w:color="auto" w:fill="BFBFBF" w:themeFill="background1" w:themeFillShade="BF"/>
          </w:tcPr>
          <w:p w14:paraId="0C097840" w14:textId="77777777" w:rsidR="005150D5" w:rsidRPr="0039362C" w:rsidRDefault="061D9F64" w:rsidP="061D9F64">
            <w:pPr>
              <w:autoSpaceDE w:val="0"/>
              <w:autoSpaceDN w:val="0"/>
              <w:adjustRightInd w:val="0"/>
              <w:ind w:right="183"/>
              <w:rPr>
                <w:color w:val="000000" w:themeColor="text1"/>
              </w:rPr>
            </w:pPr>
            <w:r w:rsidRPr="061D9F64">
              <w:rPr>
                <w:b/>
                <w:bCs/>
                <w:color w:val="000000" w:themeColor="text1"/>
              </w:rPr>
              <w:t xml:space="preserve">Description </w:t>
            </w:r>
          </w:p>
        </w:tc>
        <w:tc>
          <w:tcPr>
            <w:tcW w:w="4252" w:type="dxa"/>
            <w:shd w:val="clear" w:color="auto" w:fill="BFBFBF" w:themeFill="background1" w:themeFillShade="BF"/>
          </w:tcPr>
          <w:p w14:paraId="6256F3BC" w14:textId="77777777" w:rsidR="005150D5" w:rsidRPr="005C26B6" w:rsidRDefault="061D9F64" w:rsidP="061D9F64">
            <w:pPr>
              <w:autoSpaceDE w:val="0"/>
              <w:autoSpaceDN w:val="0"/>
              <w:adjustRightInd w:val="0"/>
              <w:ind w:right="172"/>
              <w:rPr>
                <w:color w:val="000000" w:themeColor="text1"/>
              </w:rPr>
            </w:pPr>
            <w:r w:rsidRPr="061D9F64">
              <w:rPr>
                <w:b/>
                <w:bCs/>
                <w:color w:val="000000" w:themeColor="text1"/>
              </w:rPr>
              <w:t xml:space="preserve">Examples </w:t>
            </w:r>
          </w:p>
        </w:tc>
      </w:tr>
      <w:tr w:rsidR="005150D5" w:rsidRPr="0039362C" w14:paraId="027A8344" w14:textId="77777777" w:rsidTr="061D9F64">
        <w:trPr>
          <w:trHeight w:val="1656"/>
        </w:trPr>
        <w:tc>
          <w:tcPr>
            <w:tcW w:w="2014" w:type="dxa"/>
            <w:vAlign w:val="center"/>
          </w:tcPr>
          <w:p w14:paraId="44A5C818" w14:textId="77777777" w:rsidR="005150D5" w:rsidRPr="0039362C" w:rsidRDefault="061D9F64" w:rsidP="061D9F64">
            <w:pPr>
              <w:autoSpaceDE w:val="0"/>
              <w:autoSpaceDN w:val="0"/>
              <w:adjustRightInd w:val="0"/>
              <w:ind w:right="147"/>
              <w:rPr>
                <w:color w:val="000000" w:themeColor="text1"/>
                <w:sz w:val="24"/>
                <w:szCs w:val="24"/>
              </w:rPr>
            </w:pPr>
            <w:r w:rsidRPr="061D9F64">
              <w:rPr>
                <w:b/>
                <w:bCs/>
                <w:color w:val="000000" w:themeColor="text1"/>
                <w:sz w:val="24"/>
                <w:szCs w:val="24"/>
              </w:rPr>
              <w:t xml:space="preserve">Physical Force </w:t>
            </w:r>
          </w:p>
        </w:tc>
        <w:tc>
          <w:tcPr>
            <w:tcW w:w="4536" w:type="dxa"/>
            <w:vAlign w:val="center"/>
          </w:tcPr>
          <w:p w14:paraId="26FA1743" w14:textId="77777777" w:rsidR="005150D5" w:rsidRPr="0039362C" w:rsidRDefault="061D9F64" w:rsidP="061D9F64">
            <w:pPr>
              <w:autoSpaceDE w:val="0"/>
              <w:autoSpaceDN w:val="0"/>
              <w:adjustRightInd w:val="0"/>
              <w:ind w:right="183"/>
              <w:rPr>
                <w:color w:val="000000" w:themeColor="text1"/>
                <w:u w:val="single"/>
              </w:rPr>
            </w:pPr>
            <w:r w:rsidRPr="061D9F64">
              <w:rPr>
                <w:b/>
                <w:bCs/>
                <w:i/>
                <w:iCs/>
                <w:color w:val="000000" w:themeColor="text1"/>
                <w:u w:val="single"/>
              </w:rPr>
              <w:t xml:space="preserve">The influence that causes an object to undergo a change </w:t>
            </w:r>
          </w:p>
          <w:p w14:paraId="635B374F" w14:textId="77777777" w:rsidR="005150D5" w:rsidRPr="0039362C" w:rsidRDefault="061D9F64" w:rsidP="061D9F64">
            <w:pPr>
              <w:autoSpaceDE w:val="0"/>
              <w:autoSpaceDN w:val="0"/>
              <w:adjustRightInd w:val="0"/>
              <w:ind w:right="183"/>
              <w:rPr>
                <w:color w:val="000000" w:themeColor="text1"/>
              </w:rPr>
            </w:pPr>
            <w:r w:rsidRPr="061D9F64">
              <w:rPr>
                <w:color w:val="000000" w:themeColor="text1"/>
              </w:rPr>
              <w:t xml:space="preserve">Includes motion, friction, electricity, sound, radiation, thermal forces and air pressure. </w:t>
            </w:r>
          </w:p>
          <w:p w14:paraId="3D65C6F6" w14:textId="77777777" w:rsidR="005150D5" w:rsidRPr="0039362C" w:rsidRDefault="061D9F64" w:rsidP="061D9F64">
            <w:pPr>
              <w:autoSpaceDE w:val="0"/>
              <w:autoSpaceDN w:val="0"/>
              <w:adjustRightInd w:val="0"/>
              <w:ind w:right="183"/>
              <w:rPr>
                <w:i/>
                <w:iCs/>
                <w:color w:val="000000" w:themeColor="text1"/>
              </w:rPr>
            </w:pPr>
            <w:r w:rsidRPr="061D9F64">
              <w:rPr>
                <w:i/>
                <w:iCs/>
                <w:color w:val="000000" w:themeColor="text1"/>
                <w:sz w:val="20"/>
                <w:szCs w:val="20"/>
              </w:rPr>
              <w:t xml:space="preserve">Other categories are directed at categorizing mechanisms of injury. </w:t>
            </w:r>
          </w:p>
        </w:tc>
        <w:tc>
          <w:tcPr>
            <w:tcW w:w="4252" w:type="dxa"/>
            <w:vAlign w:val="center"/>
          </w:tcPr>
          <w:p w14:paraId="048EAF7A" w14:textId="77777777" w:rsidR="005150D5" w:rsidRPr="001965AC" w:rsidRDefault="061D9F64" w:rsidP="061D9F64">
            <w:pPr>
              <w:pStyle w:val="ListParagraph"/>
              <w:numPr>
                <w:ilvl w:val="0"/>
                <w:numId w:val="6"/>
              </w:numPr>
              <w:autoSpaceDE w:val="0"/>
              <w:autoSpaceDN w:val="0"/>
              <w:adjustRightInd w:val="0"/>
              <w:ind w:left="322" w:right="172" w:hanging="284"/>
              <w:rPr>
                <w:b/>
                <w:bCs/>
                <w:sz w:val="20"/>
                <w:szCs w:val="20"/>
                <w:u w:val="single"/>
              </w:rPr>
            </w:pPr>
            <w:r w:rsidRPr="061D9F64">
              <w:rPr>
                <w:sz w:val="20"/>
                <w:szCs w:val="20"/>
              </w:rPr>
              <w:t xml:space="preserve">Friction </w:t>
            </w:r>
            <w:r w:rsidRPr="061D9F64">
              <w:rPr>
                <w:b/>
                <w:bCs/>
                <w:sz w:val="20"/>
                <w:szCs w:val="20"/>
                <w:u w:val="single"/>
              </w:rPr>
              <w:t>(physical force)</w:t>
            </w:r>
          </w:p>
          <w:p w14:paraId="70EE8235" w14:textId="77777777" w:rsidR="005150D5" w:rsidRDefault="061D9F64" w:rsidP="061D9F64">
            <w:pPr>
              <w:pStyle w:val="ListParagraph"/>
              <w:numPr>
                <w:ilvl w:val="0"/>
                <w:numId w:val="6"/>
              </w:numPr>
              <w:autoSpaceDE w:val="0"/>
              <w:autoSpaceDN w:val="0"/>
              <w:adjustRightInd w:val="0"/>
              <w:ind w:left="322" w:right="172" w:hanging="284"/>
              <w:rPr>
                <w:sz w:val="20"/>
                <w:szCs w:val="20"/>
              </w:rPr>
            </w:pPr>
            <w:r w:rsidRPr="061D9F64">
              <w:rPr>
                <w:sz w:val="20"/>
                <w:szCs w:val="20"/>
              </w:rPr>
              <w:t xml:space="preserve">Fire (physical force) </w:t>
            </w:r>
          </w:p>
          <w:p w14:paraId="09060F83" w14:textId="77777777" w:rsidR="005150D5" w:rsidRDefault="061D9F64" w:rsidP="061D9F64">
            <w:pPr>
              <w:pStyle w:val="ListParagraph"/>
              <w:numPr>
                <w:ilvl w:val="0"/>
                <w:numId w:val="6"/>
              </w:numPr>
              <w:autoSpaceDE w:val="0"/>
              <w:autoSpaceDN w:val="0"/>
              <w:adjustRightInd w:val="0"/>
              <w:ind w:left="322" w:right="172" w:hanging="284"/>
              <w:rPr>
                <w:sz w:val="20"/>
                <w:szCs w:val="20"/>
              </w:rPr>
            </w:pPr>
            <w:r w:rsidRPr="061D9F64">
              <w:rPr>
                <w:sz w:val="20"/>
                <w:szCs w:val="20"/>
              </w:rPr>
              <w:t xml:space="preserve">Gravity (physical force) </w:t>
            </w:r>
          </w:p>
          <w:p w14:paraId="488DC990" w14:textId="77777777" w:rsidR="005150D5" w:rsidRPr="00832FAB" w:rsidRDefault="061D9F64" w:rsidP="061D9F64">
            <w:pPr>
              <w:pStyle w:val="ListParagraph"/>
              <w:numPr>
                <w:ilvl w:val="0"/>
                <w:numId w:val="6"/>
              </w:numPr>
              <w:autoSpaceDE w:val="0"/>
              <w:autoSpaceDN w:val="0"/>
              <w:adjustRightInd w:val="0"/>
              <w:ind w:left="322" w:right="172" w:hanging="284"/>
              <w:rPr>
                <w:sz w:val="20"/>
                <w:szCs w:val="20"/>
              </w:rPr>
            </w:pPr>
            <w:r w:rsidRPr="061D9F64">
              <w:rPr>
                <w:sz w:val="20"/>
                <w:szCs w:val="20"/>
              </w:rPr>
              <w:t>Pressure change (physical force)</w:t>
            </w:r>
          </w:p>
        </w:tc>
      </w:tr>
      <w:tr w:rsidR="005150D5" w:rsidRPr="0039362C" w14:paraId="65AE0180" w14:textId="77777777" w:rsidTr="061D9F64">
        <w:trPr>
          <w:trHeight w:val="531"/>
        </w:trPr>
        <w:tc>
          <w:tcPr>
            <w:tcW w:w="2014" w:type="dxa"/>
            <w:vAlign w:val="center"/>
          </w:tcPr>
          <w:p w14:paraId="310A7509" w14:textId="77777777" w:rsidR="005150D5" w:rsidRPr="0039362C" w:rsidRDefault="061D9F64" w:rsidP="061D9F64">
            <w:pPr>
              <w:autoSpaceDE w:val="0"/>
              <w:autoSpaceDN w:val="0"/>
              <w:adjustRightInd w:val="0"/>
              <w:ind w:right="147"/>
              <w:rPr>
                <w:color w:val="000000" w:themeColor="text1"/>
                <w:sz w:val="24"/>
                <w:szCs w:val="24"/>
              </w:rPr>
            </w:pPr>
            <w:r w:rsidRPr="061D9F64">
              <w:rPr>
                <w:b/>
                <w:bCs/>
                <w:color w:val="000000" w:themeColor="text1"/>
                <w:sz w:val="24"/>
                <w:szCs w:val="24"/>
              </w:rPr>
              <w:t xml:space="preserve">Environment </w:t>
            </w:r>
            <w:r w:rsidRPr="061D9F64">
              <w:rPr>
                <w:b/>
                <w:bCs/>
                <w:color w:val="000000" w:themeColor="text1"/>
              </w:rPr>
              <w:t xml:space="preserve">or </w:t>
            </w:r>
            <w:r w:rsidRPr="061D9F64">
              <w:rPr>
                <w:b/>
                <w:bCs/>
                <w:color w:val="000000" w:themeColor="text1"/>
                <w:sz w:val="24"/>
                <w:szCs w:val="24"/>
              </w:rPr>
              <w:t xml:space="preserve">Geographical Location </w:t>
            </w:r>
          </w:p>
        </w:tc>
        <w:tc>
          <w:tcPr>
            <w:tcW w:w="4536" w:type="dxa"/>
            <w:vAlign w:val="center"/>
          </w:tcPr>
          <w:p w14:paraId="7938AFFD" w14:textId="77777777" w:rsidR="005150D5" w:rsidRPr="0039362C" w:rsidRDefault="061D9F64" w:rsidP="061D9F64">
            <w:pPr>
              <w:autoSpaceDE w:val="0"/>
              <w:autoSpaceDN w:val="0"/>
              <w:adjustRightInd w:val="0"/>
              <w:ind w:right="183"/>
              <w:rPr>
                <w:color w:val="000000" w:themeColor="text1"/>
                <w:u w:val="single"/>
              </w:rPr>
            </w:pPr>
            <w:r w:rsidRPr="061D9F64">
              <w:rPr>
                <w:b/>
                <w:bCs/>
                <w:i/>
                <w:iCs/>
                <w:color w:val="000000" w:themeColor="text1"/>
                <w:u w:val="single"/>
              </w:rPr>
              <w:t xml:space="preserve">An identifiable place </w:t>
            </w:r>
          </w:p>
          <w:p w14:paraId="0EC465F7" w14:textId="77777777" w:rsidR="005150D5" w:rsidRPr="0039362C" w:rsidRDefault="061D9F64" w:rsidP="061D9F64">
            <w:pPr>
              <w:autoSpaceDE w:val="0"/>
              <w:autoSpaceDN w:val="0"/>
              <w:adjustRightInd w:val="0"/>
              <w:ind w:right="183"/>
              <w:rPr>
                <w:color w:val="000000" w:themeColor="text1"/>
              </w:rPr>
            </w:pPr>
            <w:r w:rsidRPr="061D9F64">
              <w:rPr>
                <w:color w:val="000000" w:themeColor="text1"/>
              </w:rPr>
              <w:t xml:space="preserve">Includes all types of environments as well as named locations such as countries, counties, and regions. </w:t>
            </w:r>
          </w:p>
        </w:tc>
        <w:tc>
          <w:tcPr>
            <w:tcW w:w="4252" w:type="dxa"/>
            <w:vAlign w:val="center"/>
          </w:tcPr>
          <w:p w14:paraId="1F885B52" w14:textId="77777777" w:rsidR="005150D5" w:rsidRDefault="061D9F64" w:rsidP="061D9F64">
            <w:pPr>
              <w:pStyle w:val="ListParagraph"/>
              <w:numPr>
                <w:ilvl w:val="0"/>
                <w:numId w:val="6"/>
              </w:numPr>
              <w:autoSpaceDE w:val="0"/>
              <w:autoSpaceDN w:val="0"/>
              <w:adjustRightInd w:val="0"/>
              <w:ind w:left="322" w:right="172" w:hanging="284"/>
              <w:rPr>
                <w:sz w:val="20"/>
                <w:szCs w:val="20"/>
              </w:rPr>
            </w:pPr>
            <w:r w:rsidRPr="061D9F64">
              <w:rPr>
                <w:sz w:val="20"/>
                <w:szCs w:val="20"/>
              </w:rPr>
              <w:t xml:space="preserve">Intensive Care Unit </w:t>
            </w:r>
            <w:r w:rsidRPr="061D9F64">
              <w:rPr>
                <w:b/>
                <w:bCs/>
                <w:sz w:val="20"/>
                <w:szCs w:val="20"/>
                <w:u w:val="single"/>
              </w:rPr>
              <w:t>(environment)</w:t>
            </w:r>
            <w:r w:rsidRPr="061D9F64">
              <w:rPr>
                <w:sz w:val="20"/>
                <w:szCs w:val="20"/>
              </w:rPr>
              <w:t xml:space="preserve"> </w:t>
            </w:r>
          </w:p>
          <w:p w14:paraId="4D24212B" w14:textId="77777777" w:rsidR="005150D5" w:rsidRDefault="061D9F64" w:rsidP="061D9F64">
            <w:pPr>
              <w:pStyle w:val="ListParagraph"/>
              <w:numPr>
                <w:ilvl w:val="0"/>
                <w:numId w:val="6"/>
              </w:numPr>
              <w:autoSpaceDE w:val="0"/>
              <w:autoSpaceDN w:val="0"/>
              <w:adjustRightInd w:val="0"/>
              <w:ind w:left="322" w:right="172" w:hanging="284"/>
              <w:rPr>
                <w:sz w:val="20"/>
                <w:szCs w:val="20"/>
              </w:rPr>
            </w:pPr>
            <w:r w:rsidRPr="061D9F64">
              <w:rPr>
                <w:sz w:val="20"/>
                <w:szCs w:val="20"/>
              </w:rPr>
              <w:t xml:space="preserve">Out of hours service care setting (environment)  </w:t>
            </w:r>
          </w:p>
          <w:p w14:paraId="7E195A4A" w14:textId="77777777" w:rsidR="005150D5" w:rsidRDefault="061D9F64" w:rsidP="061D9F64">
            <w:pPr>
              <w:pStyle w:val="ListParagraph"/>
              <w:numPr>
                <w:ilvl w:val="0"/>
                <w:numId w:val="6"/>
              </w:numPr>
              <w:autoSpaceDE w:val="0"/>
              <w:autoSpaceDN w:val="0"/>
              <w:adjustRightInd w:val="0"/>
              <w:ind w:left="322" w:right="172" w:hanging="284"/>
              <w:rPr>
                <w:sz w:val="20"/>
                <w:szCs w:val="20"/>
              </w:rPr>
            </w:pPr>
            <w:r w:rsidRPr="061D9F64">
              <w:rPr>
                <w:sz w:val="20"/>
                <w:szCs w:val="20"/>
              </w:rPr>
              <w:t>Cancer hospital (environment)</w:t>
            </w:r>
          </w:p>
          <w:p w14:paraId="2DA9C9C3" w14:textId="77777777" w:rsidR="005150D5" w:rsidRPr="006B5583" w:rsidRDefault="061D9F64" w:rsidP="061D9F64">
            <w:pPr>
              <w:pStyle w:val="ListParagraph"/>
              <w:numPr>
                <w:ilvl w:val="0"/>
                <w:numId w:val="6"/>
              </w:numPr>
              <w:autoSpaceDE w:val="0"/>
              <w:autoSpaceDN w:val="0"/>
              <w:adjustRightInd w:val="0"/>
              <w:ind w:left="322" w:right="172" w:hanging="284"/>
              <w:rPr>
                <w:sz w:val="20"/>
                <w:szCs w:val="20"/>
              </w:rPr>
            </w:pPr>
            <w:r w:rsidRPr="061D9F64">
              <w:rPr>
                <w:sz w:val="20"/>
                <w:szCs w:val="20"/>
              </w:rPr>
              <w:t xml:space="preserve">Cornwall </w:t>
            </w:r>
            <w:r w:rsidRPr="061D9F64">
              <w:rPr>
                <w:b/>
                <w:bCs/>
                <w:sz w:val="20"/>
                <w:szCs w:val="20"/>
                <w:u w:val="single"/>
              </w:rPr>
              <w:t>(geographical location)</w:t>
            </w:r>
          </w:p>
        </w:tc>
      </w:tr>
      <w:tr w:rsidR="005150D5" w:rsidRPr="0039362C" w14:paraId="6696C4B2" w14:textId="77777777" w:rsidTr="061D9F64">
        <w:trPr>
          <w:trHeight w:val="1014"/>
        </w:trPr>
        <w:tc>
          <w:tcPr>
            <w:tcW w:w="2014" w:type="dxa"/>
            <w:vAlign w:val="center"/>
          </w:tcPr>
          <w:p w14:paraId="5F7C6629" w14:textId="77777777" w:rsidR="005150D5" w:rsidRPr="0039362C" w:rsidRDefault="061D9F64" w:rsidP="061D9F64">
            <w:pPr>
              <w:autoSpaceDE w:val="0"/>
              <w:autoSpaceDN w:val="0"/>
              <w:adjustRightInd w:val="0"/>
              <w:ind w:right="147"/>
              <w:rPr>
                <w:color w:val="000000" w:themeColor="text1"/>
                <w:sz w:val="24"/>
                <w:szCs w:val="24"/>
              </w:rPr>
            </w:pPr>
            <w:r w:rsidRPr="061D9F64">
              <w:rPr>
                <w:b/>
                <w:bCs/>
                <w:color w:val="000000" w:themeColor="text1"/>
                <w:sz w:val="24"/>
                <w:szCs w:val="24"/>
              </w:rPr>
              <w:t xml:space="preserve">Staging and Scales </w:t>
            </w:r>
          </w:p>
        </w:tc>
        <w:tc>
          <w:tcPr>
            <w:tcW w:w="4536" w:type="dxa"/>
            <w:vAlign w:val="center"/>
          </w:tcPr>
          <w:p w14:paraId="42682ADB" w14:textId="77777777" w:rsidR="005150D5" w:rsidRPr="0039362C" w:rsidRDefault="061D9F64" w:rsidP="061D9F64">
            <w:pPr>
              <w:autoSpaceDE w:val="0"/>
              <w:autoSpaceDN w:val="0"/>
              <w:adjustRightInd w:val="0"/>
              <w:ind w:right="183"/>
              <w:rPr>
                <w:color w:val="000000" w:themeColor="text1"/>
                <w:u w:val="single"/>
              </w:rPr>
            </w:pPr>
            <w:r w:rsidRPr="061D9F64">
              <w:rPr>
                <w:b/>
                <w:bCs/>
                <w:i/>
                <w:iCs/>
                <w:color w:val="000000" w:themeColor="text1"/>
                <w:u w:val="single"/>
              </w:rPr>
              <w:t xml:space="preserve">Assessment scales </w:t>
            </w:r>
          </w:p>
          <w:p w14:paraId="3140E5FB" w14:textId="77777777" w:rsidR="005150D5" w:rsidRPr="0039362C" w:rsidRDefault="061D9F64" w:rsidP="061D9F64">
            <w:pPr>
              <w:autoSpaceDE w:val="0"/>
              <w:autoSpaceDN w:val="0"/>
              <w:adjustRightInd w:val="0"/>
              <w:ind w:right="183"/>
              <w:rPr>
                <w:color w:val="000000" w:themeColor="text1"/>
              </w:rPr>
            </w:pPr>
            <w:r w:rsidRPr="061D9F64">
              <w:rPr>
                <w:color w:val="000000" w:themeColor="text1"/>
              </w:rPr>
              <w:t xml:space="preserve">Includes naming assessment scales and </w:t>
            </w:r>
            <w:proofErr w:type="spellStart"/>
            <w:r w:rsidRPr="061D9F64">
              <w:rPr>
                <w:color w:val="000000" w:themeColor="text1"/>
              </w:rPr>
              <w:t>tumour</w:t>
            </w:r>
            <w:proofErr w:type="spellEnd"/>
            <w:r w:rsidRPr="061D9F64">
              <w:rPr>
                <w:color w:val="000000" w:themeColor="text1"/>
              </w:rPr>
              <w:t xml:space="preserve"> staging systems. Used to indicate the scale used. </w:t>
            </w:r>
          </w:p>
        </w:tc>
        <w:tc>
          <w:tcPr>
            <w:tcW w:w="4252" w:type="dxa"/>
            <w:vAlign w:val="center"/>
          </w:tcPr>
          <w:p w14:paraId="21C3A088" w14:textId="77777777" w:rsidR="005150D5" w:rsidRPr="00A76994" w:rsidRDefault="061D9F64" w:rsidP="061D9F64">
            <w:pPr>
              <w:pStyle w:val="ListParagraph"/>
              <w:numPr>
                <w:ilvl w:val="0"/>
                <w:numId w:val="6"/>
              </w:numPr>
              <w:autoSpaceDE w:val="0"/>
              <w:autoSpaceDN w:val="0"/>
              <w:adjustRightInd w:val="0"/>
              <w:ind w:left="322" w:right="172" w:hanging="284"/>
              <w:rPr>
                <w:sz w:val="16"/>
                <w:szCs w:val="16"/>
              </w:rPr>
            </w:pPr>
            <w:r w:rsidRPr="061D9F64">
              <w:rPr>
                <w:sz w:val="20"/>
                <w:szCs w:val="20"/>
              </w:rPr>
              <w:t xml:space="preserve">Glasgow coma scale </w:t>
            </w:r>
            <w:r w:rsidRPr="061D9F64">
              <w:rPr>
                <w:b/>
                <w:bCs/>
                <w:sz w:val="16"/>
                <w:szCs w:val="16"/>
                <w:u w:val="single"/>
              </w:rPr>
              <w:t>(assessment scale)</w:t>
            </w:r>
          </w:p>
          <w:p w14:paraId="68F24CC8" w14:textId="77777777" w:rsidR="005150D5" w:rsidRDefault="061D9F64" w:rsidP="061D9F64">
            <w:pPr>
              <w:pStyle w:val="ListParagraph"/>
              <w:numPr>
                <w:ilvl w:val="0"/>
                <w:numId w:val="6"/>
              </w:numPr>
              <w:autoSpaceDE w:val="0"/>
              <w:autoSpaceDN w:val="0"/>
              <w:adjustRightInd w:val="0"/>
              <w:ind w:left="322" w:right="172" w:hanging="284"/>
              <w:rPr>
                <w:sz w:val="16"/>
                <w:szCs w:val="16"/>
              </w:rPr>
            </w:pPr>
            <w:r w:rsidRPr="061D9F64">
              <w:rPr>
                <w:sz w:val="20"/>
                <w:szCs w:val="20"/>
              </w:rPr>
              <w:t xml:space="preserve">Alcohol use inventory </w:t>
            </w:r>
            <w:r w:rsidRPr="061D9F64">
              <w:rPr>
                <w:sz w:val="16"/>
                <w:szCs w:val="16"/>
              </w:rPr>
              <w:t>(assessment scale)</w:t>
            </w:r>
          </w:p>
          <w:p w14:paraId="32788A85" w14:textId="77777777" w:rsidR="005150D5" w:rsidRPr="00A76994" w:rsidRDefault="061D9F64" w:rsidP="061D9F64">
            <w:pPr>
              <w:pStyle w:val="ListParagraph"/>
              <w:numPr>
                <w:ilvl w:val="0"/>
                <w:numId w:val="6"/>
              </w:numPr>
              <w:autoSpaceDE w:val="0"/>
              <w:autoSpaceDN w:val="0"/>
              <w:adjustRightInd w:val="0"/>
              <w:ind w:left="322" w:right="172"/>
              <w:rPr>
                <w:sz w:val="16"/>
                <w:szCs w:val="16"/>
              </w:rPr>
            </w:pPr>
            <w:r w:rsidRPr="061D9F64">
              <w:rPr>
                <w:sz w:val="20"/>
                <w:szCs w:val="20"/>
              </w:rPr>
              <w:t>Breathlessness rating</w:t>
            </w:r>
            <w:r w:rsidRPr="061D9F64">
              <w:rPr>
                <w:sz w:val="16"/>
                <w:szCs w:val="16"/>
              </w:rPr>
              <w:t xml:space="preserve"> </w:t>
            </w:r>
            <w:r w:rsidRPr="061D9F64">
              <w:rPr>
                <w:b/>
                <w:bCs/>
                <w:sz w:val="16"/>
                <w:szCs w:val="16"/>
                <w:u w:val="single"/>
              </w:rPr>
              <w:t>(staging scale)</w:t>
            </w:r>
            <w:r w:rsidRPr="061D9F64">
              <w:rPr>
                <w:sz w:val="16"/>
                <w:szCs w:val="16"/>
              </w:rPr>
              <w:t xml:space="preserve"> </w:t>
            </w:r>
          </w:p>
          <w:p w14:paraId="5566DF71" w14:textId="77777777" w:rsidR="005150D5" w:rsidRPr="00832FAB" w:rsidRDefault="061D9F64" w:rsidP="061D9F64">
            <w:pPr>
              <w:pStyle w:val="ListParagraph"/>
              <w:numPr>
                <w:ilvl w:val="0"/>
                <w:numId w:val="6"/>
              </w:numPr>
              <w:autoSpaceDE w:val="0"/>
              <w:autoSpaceDN w:val="0"/>
              <w:adjustRightInd w:val="0"/>
              <w:ind w:left="322" w:right="172" w:hanging="284"/>
              <w:rPr>
                <w:sz w:val="20"/>
                <w:szCs w:val="20"/>
              </w:rPr>
            </w:pPr>
            <w:r w:rsidRPr="061D9F64">
              <w:rPr>
                <w:sz w:val="20"/>
                <w:szCs w:val="20"/>
              </w:rPr>
              <w:t xml:space="preserve">Dukes staging system </w:t>
            </w:r>
            <w:r w:rsidRPr="061D9F64">
              <w:rPr>
                <w:b/>
                <w:bCs/>
                <w:sz w:val="16"/>
                <w:szCs w:val="16"/>
                <w:u w:val="single"/>
              </w:rPr>
              <w:t>(tumour staging)</w:t>
            </w:r>
          </w:p>
        </w:tc>
      </w:tr>
      <w:tr w:rsidR="005150D5" w:rsidRPr="0039362C" w14:paraId="4E2E955D" w14:textId="77777777" w:rsidTr="061D9F64">
        <w:trPr>
          <w:trHeight w:val="1599"/>
        </w:trPr>
        <w:tc>
          <w:tcPr>
            <w:tcW w:w="2014" w:type="dxa"/>
            <w:vAlign w:val="center"/>
          </w:tcPr>
          <w:p w14:paraId="4104C7EA" w14:textId="77777777" w:rsidR="005150D5" w:rsidRPr="0039362C" w:rsidRDefault="061D9F64" w:rsidP="061D9F64">
            <w:pPr>
              <w:autoSpaceDE w:val="0"/>
              <w:autoSpaceDN w:val="0"/>
              <w:adjustRightInd w:val="0"/>
              <w:ind w:right="147"/>
              <w:rPr>
                <w:color w:val="000000" w:themeColor="text1"/>
                <w:sz w:val="24"/>
                <w:szCs w:val="24"/>
              </w:rPr>
            </w:pPr>
            <w:r w:rsidRPr="061D9F64">
              <w:rPr>
                <w:b/>
                <w:bCs/>
                <w:color w:val="000000" w:themeColor="text1"/>
                <w:sz w:val="24"/>
                <w:szCs w:val="24"/>
              </w:rPr>
              <w:t xml:space="preserve">Qualifier Value </w:t>
            </w:r>
          </w:p>
        </w:tc>
        <w:tc>
          <w:tcPr>
            <w:tcW w:w="4536" w:type="dxa"/>
            <w:vAlign w:val="center"/>
          </w:tcPr>
          <w:p w14:paraId="6F764162" w14:textId="77777777" w:rsidR="005150D5" w:rsidRPr="0039362C" w:rsidRDefault="061D9F64" w:rsidP="061D9F64">
            <w:pPr>
              <w:autoSpaceDE w:val="0"/>
              <w:autoSpaceDN w:val="0"/>
              <w:adjustRightInd w:val="0"/>
              <w:ind w:right="183"/>
              <w:rPr>
                <w:color w:val="000000" w:themeColor="text1"/>
                <w:u w:val="single"/>
              </w:rPr>
            </w:pPr>
            <w:r w:rsidRPr="061D9F64">
              <w:rPr>
                <w:b/>
                <w:bCs/>
                <w:i/>
                <w:iCs/>
                <w:color w:val="000000" w:themeColor="text1"/>
                <w:u w:val="single"/>
              </w:rPr>
              <w:t xml:space="preserve">A word or phrase that, along with a linkage concept, adds detail to the term </w:t>
            </w:r>
          </w:p>
          <w:p w14:paraId="26B74397" w14:textId="77777777" w:rsidR="005150D5" w:rsidRPr="0039362C" w:rsidRDefault="061D9F64" w:rsidP="061D9F64">
            <w:pPr>
              <w:autoSpaceDE w:val="0"/>
              <w:autoSpaceDN w:val="0"/>
              <w:adjustRightInd w:val="0"/>
              <w:ind w:right="183"/>
              <w:rPr>
                <w:color w:val="000000" w:themeColor="text1"/>
              </w:rPr>
            </w:pPr>
            <w:r w:rsidRPr="061D9F64">
              <w:rPr>
                <w:color w:val="000000" w:themeColor="text1"/>
              </w:rPr>
              <w:t xml:space="preserve">Contains terms such as left and right, that add further detail to a concept </w:t>
            </w:r>
            <w:proofErr w:type="spellStart"/>
            <w:r w:rsidRPr="061D9F64">
              <w:rPr>
                <w:i/>
                <w:iCs/>
                <w:color w:val="000000" w:themeColor="text1"/>
                <w:sz w:val="18"/>
                <w:szCs w:val="18"/>
              </w:rPr>
              <w:t>eg.</w:t>
            </w:r>
            <w:proofErr w:type="spellEnd"/>
            <w:r w:rsidRPr="061D9F64">
              <w:rPr>
                <w:i/>
                <w:iCs/>
                <w:color w:val="000000" w:themeColor="text1"/>
                <w:sz w:val="18"/>
                <w:szCs w:val="18"/>
              </w:rPr>
              <w:t xml:space="preserve"> ‘fracture of neck of femur’ with a ‘laterality’ of ‘</w:t>
            </w:r>
            <w:r w:rsidRPr="061D9F64">
              <w:rPr>
                <w:b/>
                <w:bCs/>
                <w:i/>
                <w:iCs/>
                <w:color w:val="000000" w:themeColor="text1"/>
                <w:sz w:val="18"/>
                <w:szCs w:val="18"/>
              </w:rPr>
              <w:t>left</w:t>
            </w:r>
            <w:r w:rsidRPr="061D9F64">
              <w:rPr>
                <w:i/>
                <w:iCs/>
                <w:color w:val="000000" w:themeColor="text1"/>
                <w:sz w:val="18"/>
                <w:szCs w:val="18"/>
              </w:rPr>
              <w:t>’ (‘</w:t>
            </w:r>
            <w:r w:rsidRPr="061D9F64">
              <w:rPr>
                <w:b/>
                <w:bCs/>
                <w:i/>
                <w:iCs/>
                <w:color w:val="000000" w:themeColor="text1"/>
                <w:sz w:val="18"/>
                <w:szCs w:val="18"/>
              </w:rPr>
              <w:t xml:space="preserve">left’ </w:t>
            </w:r>
            <w:r w:rsidRPr="061D9F64">
              <w:rPr>
                <w:i/>
                <w:iCs/>
                <w:color w:val="000000" w:themeColor="text1"/>
                <w:sz w:val="18"/>
                <w:szCs w:val="18"/>
              </w:rPr>
              <w:t>being the qualifier value, ‘laterality’ the linkage concept).</w:t>
            </w:r>
            <w:r w:rsidRPr="061D9F64">
              <w:rPr>
                <w:color w:val="000000" w:themeColor="text1"/>
                <w:sz w:val="18"/>
                <w:szCs w:val="18"/>
              </w:rPr>
              <w:t xml:space="preserve"> </w:t>
            </w:r>
          </w:p>
        </w:tc>
        <w:tc>
          <w:tcPr>
            <w:tcW w:w="4252" w:type="dxa"/>
            <w:vAlign w:val="center"/>
          </w:tcPr>
          <w:p w14:paraId="5FA8BC6A" w14:textId="77777777" w:rsidR="005150D5" w:rsidRPr="001965AC" w:rsidRDefault="061D9F64" w:rsidP="061D9F64">
            <w:pPr>
              <w:pStyle w:val="ListParagraph"/>
              <w:numPr>
                <w:ilvl w:val="0"/>
                <w:numId w:val="6"/>
              </w:numPr>
              <w:autoSpaceDE w:val="0"/>
              <w:autoSpaceDN w:val="0"/>
              <w:adjustRightInd w:val="0"/>
              <w:ind w:left="322" w:right="172" w:hanging="284"/>
              <w:rPr>
                <w:b/>
                <w:bCs/>
                <w:sz w:val="20"/>
                <w:szCs w:val="20"/>
                <w:u w:val="single"/>
              </w:rPr>
            </w:pPr>
            <w:r w:rsidRPr="061D9F64">
              <w:rPr>
                <w:sz w:val="20"/>
                <w:szCs w:val="20"/>
              </w:rPr>
              <w:t>Right</w:t>
            </w:r>
            <w:r w:rsidRPr="061D9F64">
              <w:rPr>
                <w:b/>
                <w:bCs/>
                <w:sz w:val="20"/>
                <w:szCs w:val="20"/>
                <w:u w:val="single"/>
              </w:rPr>
              <w:t xml:space="preserve"> (qualifier value)  </w:t>
            </w:r>
          </w:p>
          <w:p w14:paraId="67511010" w14:textId="77777777" w:rsidR="005150D5" w:rsidRDefault="061D9F64" w:rsidP="061D9F64">
            <w:pPr>
              <w:pStyle w:val="ListParagraph"/>
              <w:numPr>
                <w:ilvl w:val="0"/>
                <w:numId w:val="6"/>
              </w:numPr>
              <w:autoSpaceDE w:val="0"/>
              <w:autoSpaceDN w:val="0"/>
              <w:adjustRightInd w:val="0"/>
              <w:ind w:left="322" w:right="172" w:hanging="284"/>
              <w:rPr>
                <w:sz w:val="20"/>
                <w:szCs w:val="20"/>
              </w:rPr>
            </w:pPr>
            <w:r w:rsidRPr="061D9F64">
              <w:rPr>
                <w:sz w:val="20"/>
                <w:szCs w:val="20"/>
              </w:rPr>
              <w:t xml:space="preserve">Reduced (qualifier value)  </w:t>
            </w:r>
          </w:p>
          <w:p w14:paraId="2BE222AF" w14:textId="77777777" w:rsidR="005150D5" w:rsidRDefault="061D9F64" w:rsidP="061D9F64">
            <w:pPr>
              <w:pStyle w:val="ListParagraph"/>
              <w:numPr>
                <w:ilvl w:val="0"/>
                <w:numId w:val="6"/>
              </w:numPr>
              <w:autoSpaceDE w:val="0"/>
              <w:autoSpaceDN w:val="0"/>
              <w:adjustRightInd w:val="0"/>
              <w:ind w:left="322" w:right="172" w:hanging="284"/>
              <w:rPr>
                <w:sz w:val="20"/>
                <w:szCs w:val="20"/>
              </w:rPr>
            </w:pPr>
            <w:r w:rsidRPr="061D9F64">
              <w:rPr>
                <w:sz w:val="20"/>
                <w:szCs w:val="20"/>
              </w:rPr>
              <w:t xml:space="preserve">Removal - action (qualifier value)  </w:t>
            </w:r>
          </w:p>
          <w:p w14:paraId="1D596A7E" w14:textId="77777777" w:rsidR="005150D5" w:rsidRDefault="061D9F64" w:rsidP="061D9F64">
            <w:pPr>
              <w:pStyle w:val="ListParagraph"/>
              <w:numPr>
                <w:ilvl w:val="0"/>
                <w:numId w:val="6"/>
              </w:numPr>
              <w:autoSpaceDE w:val="0"/>
              <w:autoSpaceDN w:val="0"/>
              <w:adjustRightInd w:val="0"/>
              <w:ind w:left="322" w:right="172" w:hanging="284"/>
              <w:rPr>
                <w:sz w:val="20"/>
                <w:szCs w:val="20"/>
              </w:rPr>
            </w:pPr>
            <w:r w:rsidRPr="061D9F64">
              <w:rPr>
                <w:sz w:val="20"/>
                <w:szCs w:val="20"/>
              </w:rPr>
              <w:t>Unit dose (qualifier value)</w:t>
            </w:r>
          </w:p>
          <w:p w14:paraId="0A57323A" w14:textId="77777777" w:rsidR="005150D5" w:rsidRPr="00832FAB" w:rsidRDefault="061D9F64" w:rsidP="061D9F64">
            <w:pPr>
              <w:pStyle w:val="ListParagraph"/>
              <w:numPr>
                <w:ilvl w:val="0"/>
                <w:numId w:val="6"/>
              </w:numPr>
              <w:autoSpaceDE w:val="0"/>
              <w:autoSpaceDN w:val="0"/>
              <w:adjustRightInd w:val="0"/>
              <w:ind w:left="322" w:right="172" w:hanging="284"/>
              <w:rPr>
                <w:sz w:val="20"/>
                <w:szCs w:val="20"/>
              </w:rPr>
            </w:pPr>
            <w:r w:rsidRPr="061D9F64">
              <w:rPr>
                <w:sz w:val="20"/>
                <w:szCs w:val="20"/>
              </w:rPr>
              <w:t>Mild (qualifier value)</w:t>
            </w:r>
          </w:p>
        </w:tc>
      </w:tr>
      <w:tr w:rsidR="005150D5" w:rsidRPr="0039362C" w14:paraId="13E2DA7C" w14:textId="77777777" w:rsidTr="061D9F64">
        <w:trPr>
          <w:trHeight w:val="416"/>
        </w:trPr>
        <w:tc>
          <w:tcPr>
            <w:tcW w:w="2014" w:type="dxa"/>
            <w:vAlign w:val="center"/>
          </w:tcPr>
          <w:p w14:paraId="6C24F6C3" w14:textId="77777777" w:rsidR="005150D5" w:rsidRPr="00FA45AA" w:rsidRDefault="061D9F64" w:rsidP="00CC41C8">
            <w:pPr>
              <w:autoSpaceDE w:val="0"/>
              <w:autoSpaceDN w:val="0"/>
              <w:adjustRightInd w:val="0"/>
              <w:ind w:right="147"/>
            </w:pPr>
            <w:r w:rsidRPr="061D9F64">
              <w:rPr>
                <w:b/>
                <w:bCs/>
                <w:color w:val="000000" w:themeColor="text1"/>
                <w:sz w:val="24"/>
                <w:szCs w:val="24"/>
              </w:rPr>
              <w:t xml:space="preserve">Linkage Concept </w:t>
            </w:r>
          </w:p>
        </w:tc>
        <w:tc>
          <w:tcPr>
            <w:tcW w:w="4536" w:type="dxa"/>
            <w:vAlign w:val="center"/>
          </w:tcPr>
          <w:p w14:paraId="611B78D8" w14:textId="77777777" w:rsidR="005150D5" w:rsidRPr="0039362C" w:rsidRDefault="061D9F64" w:rsidP="061D9F64">
            <w:pPr>
              <w:autoSpaceDE w:val="0"/>
              <w:autoSpaceDN w:val="0"/>
              <w:adjustRightInd w:val="0"/>
              <w:ind w:right="183"/>
              <w:rPr>
                <w:color w:val="000000" w:themeColor="text1"/>
                <w:u w:val="single"/>
              </w:rPr>
            </w:pPr>
            <w:r w:rsidRPr="061D9F64">
              <w:rPr>
                <w:b/>
                <w:bCs/>
                <w:i/>
                <w:iCs/>
                <w:color w:val="000000" w:themeColor="text1"/>
                <w:u w:val="single"/>
              </w:rPr>
              <w:t xml:space="preserve">A word or phrase that, along with a qualifier value, adds detail to the term </w:t>
            </w:r>
          </w:p>
          <w:p w14:paraId="75F7E6C9" w14:textId="77777777" w:rsidR="005150D5" w:rsidRPr="0039362C" w:rsidRDefault="061D9F64" w:rsidP="061D9F64">
            <w:pPr>
              <w:autoSpaceDE w:val="0"/>
              <w:autoSpaceDN w:val="0"/>
              <w:adjustRightInd w:val="0"/>
              <w:ind w:right="183"/>
              <w:rPr>
                <w:color w:val="000000" w:themeColor="text1"/>
              </w:rPr>
            </w:pPr>
            <w:r w:rsidRPr="061D9F64">
              <w:rPr>
                <w:color w:val="000000" w:themeColor="text1"/>
                <w:sz w:val="20"/>
                <w:szCs w:val="20"/>
              </w:rPr>
              <w:t xml:space="preserve">e.g. Heart attack </w:t>
            </w:r>
            <w:r w:rsidRPr="061D9F64">
              <w:rPr>
                <w:b/>
                <w:bCs/>
                <w:color w:val="000000" w:themeColor="text1"/>
                <w:sz w:val="20"/>
                <w:szCs w:val="20"/>
              </w:rPr>
              <w:t xml:space="preserve">severity </w:t>
            </w:r>
            <w:r w:rsidRPr="061D9F64">
              <w:rPr>
                <w:color w:val="000000" w:themeColor="text1"/>
                <w:sz w:val="20"/>
                <w:szCs w:val="20"/>
              </w:rPr>
              <w:t xml:space="preserve">acute; Leg </w:t>
            </w:r>
            <w:r w:rsidRPr="061D9F64">
              <w:rPr>
                <w:b/>
                <w:bCs/>
                <w:color w:val="000000" w:themeColor="text1"/>
                <w:sz w:val="20"/>
                <w:szCs w:val="20"/>
              </w:rPr>
              <w:t xml:space="preserve">laterality </w:t>
            </w:r>
            <w:r w:rsidRPr="061D9F64">
              <w:rPr>
                <w:color w:val="000000" w:themeColor="text1"/>
                <w:sz w:val="20"/>
                <w:szCs w:val="20"/>
              </w:rPr>
              <w:t xml:space="preserve">left. </w:t>
            </w:r>
            <w:r w:rsidRPr="061D9F64">
              <w:rPr>
                <w:i/>
                <w:iCs/>
                <w:color w:val="000000" w:themeColor="text1"/>
                <w:sz w:val="18"/>
                <w:szCs w:val="18"/>
              </w:rPr>
              <w:t xml:space="preserve">Note. used with qualifier values or other terms such as body structure. </w:t>
            </w:r>
          </w:p>
        </w:tc>
        <w:tc>
          <w:tcPr>
            <w:tcW w:w="4252" w:type="dxa"/>
          </w:tcPr>
          <w:p w14:paraId="425D9193" w14:textId="77777777" w:rsidR="005150D5" w:rsidRPr="00A76994" w:rsidRDefault="061D9F64" w:rsidP="061D9F64">
            <w:pPr>
              <w:pStyle w:val="ListParagraph"/>
              <w:numPr>
                <w:ilvl w:val="0"/>
                <w:numId w:val="6"/>
              </w:numPr>
              <w:autoSpaceDE w:val="0"/>
              <w:autoSpaceDN w:val="0"/>
              <w:adjustRightInd w:val="0"/>
              <w:spacing w:before="120"/>
              <w:ind w:left="322" w:right="172" w:hanging="284"/>
              <w:rPr>
                <w:sz w:val="20"/>
                <w:szCs w:val="20"/>
              </w:rPr>
            </w:pPr>
            <w:r w:rsidRPr="061D9F64">
              <w:rPr>
                <w:sz w:val="20"/>
                <w:szCs w:val="20"/>
              </w:rPr>
              <w:t xml:space="preserve">Finding site </w:t>
            </w:r>
            <w:r w:rsidRPr="061D9F64">
              <w:rPr>
                <w:b/>
                <w:bCs/>
                <w:sz w:val="20"/>
                <w:szCs w:val="20"/>
                <w:u w:val="single"/>
              </w:rPr>
              <w:t>(attribute)</w:t>
            </w:r>
            <w:r w:rsidRPr="061D9F64">
              <w:rPr>
                <w:sz w:val="20"/>
                <w:szCs w:val="20"/>
              </w:rPr>
              <w:t xml:space="preserve">  </w:t>
            </w:r>
          </w:p>
          <w:p w14:paraId="1AA68541" w14:textId="77777777" w:rsidR="005150D5" w:rsidRPr="00A76994" w:rsidRDefault="061D9F64" w:rsidP="061D9F64">
            <w:pPr>
              <w:pStyle w:val="ListParagraph"/>
              <w:numPr>
                <w:ilvl w:val="0"/>
                <w:numId w:val="6"/>
              </w:numPr>
              <w:autoSpaceDE w:val="0"/>
              <w:autoSpaceDN w:val="0"/>
              <w:adjustRightInd w:val="0"/>
              <w:ind w:left="322" w:right="172" w:hanging="284"/>
              <w:rPr>
                <w:sz w:val="20"/>
                <w:szCs w:val="20"/>
              </w:rPr>
            </w:pPr>
            <w:r w:rsidRPr="061D9F64">
              <w:rPr>
                <w:sz w:val="20"/>
                <w:szCs w:val="20"/>
              </w:rPr>
              <w:t xml:space="preserve">Method (attribute) </w:t>
            </w:r>
          </w:p>
          <w:p w14:paraId="0152C1B8" w14:textId="77777777" w:rsidR="005150D5" w:rsidRPr="00435AA8" w:rsidRDefault="061D9F64" w:rsidP="061D9F64">
            <w:pPr>
              <w:pStyle w:val="ListParagraph"/>
              <w:numPr>
                <w:ilvl w:val="0"/>
                <w:numId w:val="6"/>
              </w:numPr>
              <w:autoSpaceDE w:val="0"/>
              <w:autoSpaceDN w:val="0"/>
              <w:adjustRightInd w:val="0"/>
              <w:ind w:left="322" w:right="172" w:hanging="284"/>
            </w:pPr>
            <w:r w:rsidRPr="061D9F64">
              <w:rPr>
                <w:sz w:val="20"/>
                <w:szCs w:val="20"/>
              </w:rPr>
              <w:t>Laterality (attribute)</w:t>
            </w:r>
          </w:p>
          <w:p w14:paraId="5EDE5EAC" w14:textId="77777777" w:rsidR="005150D5" w:rsidRPr="00A17929" w:rsidRDefault="061D9F64" w:rsidP="061D9F64">
            <w:pPr>
              <w:pStyle w:val="ListParagraph"/>
              <w:numPr>
                <w:ilvl w:val="0"/>
                <w:numId w:val="6"/>
              </w:numPr>
              <w:autoSpaceDE w:val="0"/>
              <w:autoSpaceDN w:val="0"/>
              <w:adjustRightInd w:val="0"/>
              <w:ind w:left="322" w:right="172" w:hanging="284"/>
            </w:pPr>
            <w:r w:rsidRPr="061D9F64">
              <w:rPr>
                <w:sz w:val="20"/>
                <w:szCs w:val="20"/>
              </w:rPr>
              <w:t xml:space="preserve">Has explanation </w:t>
            </w:r>
            <w:r w:rsidRPr="061D9F64">
              <w:rPr>
                <w:b/>
                <w:bCs/>
                <w:sz w:val="20"/>
                <w:szCs w:val="20"/>
                <w:u w:val="single"/>
              </w:rPr>
              <w:t>(link assertion)</w:t>
            </w:r>
          </w:p>
        </w:tc>
      </w:tr>
    </w:tbl>
    <w:p w14:paraId="00E47881" w14:textId="77777777" w:rsidR="005150D5" w:rsidRDefault="005150D5" w:rsidP="00BA76A5">
      <w:pPr>
        <w:ind w:right="-601"/>
        <w:rPr>
          <w:sz w:val="10"/>
        </w:rPr>
      </w:pPr>
    </w:p>
    <w:p w14:paraId="57EF9BD8" w14:textId="77777777" w:rsidR="005150D5" w:rsidRDefault="005150D5" w:rsidP="00BA76A5">
      <w:pPr>
        <w:autoSpaceDE w:val="0"/>
        <w:autoSpaceDN w:val="0"/>
        <w:adjustRightInd w:val="0"/>
        <w:ind w:right="-601"/>
        <w:rPr>
          <w:b/>
          <w:color w:val="4F81BD" w:themeColor="accent1"/>
          <w:sz w:val="24"/>
        </w:rPr>
      </w:pPr>
    </w:p>
    <w:p w14:paraId="1E3A830A" w14:textId="77777777" w:rsidR="005150D5" w:rsidRPr="004439FA" w:rsidRDefault="061D9F64" w:rsidP="061D9F64">
      <w:pPr>
        <w:autoSpaceDE w:val="0"/>
        <w:autoSpaceDN w:val="0"/>
        <w:adjustRightInd w:val="0"/>
        <w:ind w:right="-601"/>
        <w:rPr>
          <w:b/>
          <w:bCs/>
          <w:color w:val="4F81BD" w:themeColor="accent1"/>
          <w:sz w:val="24"/>
          <w:szCs w:val="24"/>
        </w:rPr>
      </w:pPr>
      <w:r w:rsidRPr="061D9F64">
        <w:rPr>
          <w:b/>
          <w:bCs/>
          <w:color w:val="4F81BD" w:themeColor="accent1"/>
          <w:sz w:val="24"/>
          <w:szCs w:val="24"/>
        </w:rPr>
        <w:t>d) May be in historical records but not recommended for clinical data entry:</w:t>
      </w:r>
    </w:p>
    <w:p w14:paraId="45C1E635" w14:textId="77777777" w:rsidR="005150D5" w:rsidRDefault="005150D5" w:rsidP="00BA76A5">
      <w:pPr>
        <w:ind w:right="-601"/>
        <w:rPr>
          <w:sz w:val="10"/>
        </w:rPr>
      </w:pPr>
    </w:p>
    <w:tbl>
      <w:tblPr>
        <w:tblW w:w="10519" w:type="dxa"/>
        <w:tblInd w:w="-176" w:type="dxa"/>
        <w:tbl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insideH w:val="single" w:sz="4" w:space="0" w:color="4A442A" w:themeColor="background2" w:themeShade="40"/>
          <w:insideV w:val="single" w:sz="4" w:space="0" w:color="4A442A" w:themeColor="background2" w:themeShade="40"/>
        </w:tblBorders>
        <w:tblLayout w:type="fixed"/>
        <w:tblLook w:val="0000" w:firstRow="0" w:lastRow="0" w:firstColumn="0" w:lastColumn="0" w:noHBand="0" w:noVBand="0"/>
      </w:tblPr>
      <w:tblGrid>
        <w:gridCol w:w="1985"/>
        <w:gridCol w:w="4282"/>
        <w:gridCol w:w="4252"/>
      </w:tblGrid>
      <w:tr w:rsidR="005150D5" w:rsidRPr="004439FA" w14:paraId="32F70EEF" w14:textId="77777777" w:rsidTr="061D9F64">
        <w:trPr>
          <w:trHeight w:val="120"/>
        </w:trPr>
        <w:tc>
          <w:tcPr>
            <w:tcW w:w="1985" w:type="dxa"/>
            <w:shd w:val="clear" w:color="auto" w:fill="BFBFBF" w:themeFill="background1" w:themeFillShade="BF"/>
          </w:tcPr>
          <w:p w14:paraId="3AA95559" w14:textId="77777777" w:rsidR="005150D5" w:rsidRPr="004439FA" w:rsidRDefault="061D9F64" w:rsidP="061D9F64">
            <w:pPr>
              <w:autoSpaceDE w:val="0"/>
              <w:autoSpaceDN w:val="0"/>
              <w:adjustRightInd w:val="0"/>
              <w:ind w:right="8"/>
              <w:rPr>
                <w:rFonts w:ascii="Calibri" w:hAnsi="Calibri" w:cs="Calibri"/>
                <w:color w:val="000000" w:themeColor="text1"/>
                <w:sz w:val="23"/>
                <w:szCs w:val="23"/>
              </w:rPr>
            </w:pPr>
            <w:r w:rsidRPr="061D9F64">
              <w:rPr>
                <w:rFonts w:ascii="Calibri" w:hAnsi="Calibri" w:cs="Calibri"/>
                <w:b/>
                <w:bCs/>
                <w:color w:val="000000" w:themeColor="text1"/>
                <w:sz w:val="23"/>
                <w:szCs w:val="23"/>
              </w:rPr>
              <w:t xml:space="preserve">Hierarchy </w:t>
            </w:r>
          </w:p>
        </w:tc>
        <w:tc>
          <w:tcPr>
            <w:tcW w:w="4282" w:type="dxa"/>
            <w:shd w:val="clear" w:color="auto" w:fill="BFBFBF" w:themeFill="background1" w:themeFillShade="BF"/>
          </w:tcPr>
          <w:p w14:paraId="0D3C05DC" w14:textId="77777777" w:rsidR="005150D5" w:rsidRPr="004439FA" w:rsidRDefault="061D9F64" w:rsidP="061D9F64">
            <w:pPr>
              <w:autoSpaceDE w:val="0"/>
              <w:autoSpaceDN w:val="0"/>
              <w:adjustRightInd w:val="0"/>
              <w:ind w:right="176"/>
              <w:rPr>
                <w:rFonts w:ascii="Calibri" w:hAnsi="Calibri" w:cs="Calibri"/>
                <w:color w:val="000000" w:themeColor="text1"/>
                <w:sz w:val="23"/>
                <w:szCs w:val="23"/>
              </w:rPr>
            </w:pPr>
            <w:r w:rsidRPr="061D9F64">
              <w:rPr>
                <w:rFonts w:ascii="Calibri" w:hAnsi="Calibri" w:cs="Calibri"/>
                <w:b/>
                <w:bCs/>
                <w:color w:val="000000" w:themeColor="text1"/>
                <w:sz w:val="23"/>
                <w:szCs w:val="23"/>
              </w:rPr>
              <w:t xml:space="preserve">Description </w:t>
            </w:r>
          </w:p>
        </w:tc>
        <w:tc>
          <w:tcPr>
            <w:tcW w:w="4252" w:type="dxa"/>
            <w:shd w:val="clear" w:color="auto" w:fill="BFBFBF" w:themeFill="background1" w:themeFillShade="BF"/>
          </w:tcPr>
          <w:p w14:paraId="52B98A2F" w14:textId="77777777" w:rsidR="005150D5" w:rsidRPr="004439FA" w:rsidRDefault="061D9F64" w:rsidP="061D9F64">
            <w:pPr>
              <w:autoSpaceDE w:val="0"/>
              <w:autoSpaceDN w:val="0"/>
              <w:adjustRightInd w:val="0"/>
              <w:ind w:right="149"/>
              <w:rPr>
                <w:rFonts w:ascii="Calibri" w:hAnsi="Calibri" w:cs="Calibri"/>
                <w:color w:val="000000" w:themeColor="text1"/>
                <w:sz w:val="23"/>
                <w:szCs w:val="23"/>
              </w:rPr>
            </w:pPr>
            <w:r w:rsidRPr="061D9F64">
              <w:rPr>
                <w:rFonts w:ascii="Calibri" w:hAnsi="Calibri" w:cs="Calibri"/>
                <w:b/>
                <w:bCs/>
                <w:color w:val="000000" w:themeColor="text1"/>
                <w:sz w:val="23"/>
                <w:szCs w:val="23"/>
              </w:rPr>
              <w:t xml:space="preserve">Examples </w:t>
            </w:r>
          </w:p>
        </w:tc>
      </w:tr>
      <w:tr w:rsidR="005150D5" w:rsidRPr="004439FA" w14:paraId="11E33B60" w14:textId="77777777" w:rsidTr="061D9F64">
        <w:trPr>
          <w:trHeight w:val="1940"/>
        </w:trPr>
        <w:tc>
          <w:tcPr>
            <w:tcW w:w="1985" w:type="dxa"/>
            <w:vAlign w:val="center"/>
          </w:tcPr>
          <w:p w14:paraId="4B04A2D7" w14:textId="77777777" w:rsidR="005150D5" w:rsidRPr="004439FA" w:rsidRDefault="061D9F64" w:rsidP="061D9F64">
            <w:pPr>
              <w:autoSpaceDE w:val="0"/>
              <w:autoSpaceDN w:val="0"/>
              <w:adjustRightInd w:val="0"/>
              <w:ind w:right="8"/>
              <w:rPr>
                <w:b/>
                <w:bCs/>
                <w:color w:val="000000" w:themeColor="text1"/>
                <w:sz w:val="24"/>
                <w:szCs w:val="24"/>
              </w:rPr>
            </w:pPr>
            <w:r w:rsidRPr="061D9F64">
              <w:rPr>
                <w:b/>
                <w:bCs/>
                <w:color w:val="000000" w:themeColor="text1"/>
                <w:sz w:val="24"/>
                <w:szCs w:val="24"/>
              </w:rPr>
              <w:t xml:space="preserve">Special Concept </w:t>
            </w:r>
          </w:p>
        </w:tc>
        <w:tc>
          <w:tcPr>
            <w:tcW w:w="4282" w:type="dxa"/>
            <w:vAlign w:val="center"/>
          </w:tcPr>
          <w:p w14:paraId="0BE7FEE8" w14:textId="77777777" w:rsidR="005150D5" w:rsidRPr="004439FA" w:rsidRDefault="061D9F64" w:rsidP="061D9F64">
            <w:pPr>
              <w:autoSpaceDE w:val="0"/>
              <w:autoSpaceDN w:val="0"/>
              <w:adjustRightInd w:val="0"/>
              <w:ind w:right="176"/>
              <w:rPr>
                <w:color w:val="000000" w:themeColor="text1"/>
              </w:rPr>
            </w:pPr>
            <w:r w:rsidRPr="061D9F64">
              <w:rPr>
                <w:color w:val="000000" w:themeColor="text1"/>
              </w:rPr>
              <w:t xml:space="preserve">This has </w:t>
            </w:r>
            <w:r w:rsidRPr="061D9F64">
              <w:rPr>
                <w:b/>
                <w:bCs/>
                <w:color w:val="000000" w:themeColor="text1"/>
              </w:rPr>
              <w:t>two</w:t>
            </w:r>
            <w:r w:rsidRPr="061D9F64">
              <w:rPr>
                <w:color w:val="000000" w:themeColor="text1"/>
              </w:rPr>
              <w:t xml:space="preserve"> sub hierarchies containing concepts which have been set aside from the other hierarchies. </w:t>
            </w:r>
          </w:p>
        </w:tc>
        <w:tc>
          <w:tcPr>
            <w:tcW w:w="4252" w:type="dxa"/>
            <w:vAlign w:val="center"/>
          </w:tcPr>
          <w:p w14:paraId="5E2AB3DD" w14:textId="77777777" w:rsidR="005150D5" w:rsidRDefault="061D9F64" w:rsidP="061D9F64">
            <w:pPr>
              <w:pStyle w:val="ListParagraph"/>
              <w:numPr>
                <w:ilvl w:val="0"/>
                <w:numId w:val="7"/>
              </w:numPr>
              <w:autoSpaceDE w:val="0"/>
              <w:autoSpaceDN w:val="0"/>
              <w:adjustRightInd w:val="0"/>
              <w:ind w:left="459" w:right="149"/>
              <w:rPr>
                <w:sz w:val="20"/>
                <w:szCs w:val="20"/>
              </w:rPr>
            </w:pPr>
            <w:r w:rsidRPr="061D9F64">
              <w:rPr>
                <w:b/>
                <w:bCs/>
                <w:sz w:val="20"/>
                <w:szCs w:val="20"/>
                <w:u w:val="single"/>
              </w:rPr>
              <w:t>Inactive concept</w:t>
            </w:r>
            <w:r w:rsidRPr="061D9F64">
              <w:rPr>
                <w:sz w:val="20"/>
                <w:szCs w:val="20"/>
              </w:rPr>
              <w:t xml:space="preserve"> – the supertype ancestor of all inactive concepts </w:t>
            </w:r>
          </w:p>
          <w:p w14:paraId="27431E39" w14:textId="77777777" w:rsidR="005150D5" w:rsidRPr="004439FA" w:rsidRDefault="061D9F64" w:rsidP="061D9F64">
            <w:pPr>
              <w:pStyle w:val="ListParagraph"/>
              <w:numPr>
                <w:ilvl w:val="0"/>
                <w:numId w:val="7"/>
              </w:numPr>
              <w:autoSpaceDE w:val="0"/>
              <w:autoSpaceDN w:val="0"/>
              <w:adjustRightInd w:val="0"/>
              <w:ind w:left="465" w:right="149"/>
              <w:rPr>
                <w:sz w:val="20"/>
                <w:szCs w:val="20"/>
              </w:rPr>
            </w:pPr>
            <w:r w:rsidRPr="061D9F64">
              <w:rPr>
                <w:b/>
                <w:bCs/>
                <w:sz w:val="20"/>
                <w:szCs w:val="20"/>
                <w:u w:val="single"/>
              </w:rPr>
              <w:t>Namespace Concept</w:t>
            </w:r>
            <w:r w:rsidRPr="061D9F64">
              <w:rPr>
                <w:sz w:val="20"/>
                <w:szCs w:val="20"/>
              </w:rPr>
              <w:t xml:space="preserve"> – the supertype of all navigation concepts</w:t>
            </w:r>
          </w:p>
          <w:p w14:paraId="54EB2AA0" w14:textId="77777777" w:rsidR="005150D5" w:rsidRPr="004439FA" w:rsidRDefault="061D9F64" w:rsidP="061D9F64">
            <w:pPr>
              <w:pStyle w:val="ListParagraph"/>
              <w:numPr>
                <w:ilvl w:val="0"/>
                <w:numId w:val="7"/>
              </w:numPr>
              <w:autoSpaceDE w:val="0"/>
              <w:autoSpaceDN w:val="0"/>
              <w:adjustRightInd w:val="0"/>
              <w:ind w:left="459" w:right="149"/>
              <w:rPr>
                <w:sz w:val="20"/>
                <w:szCs w:val="20"/>
              </w:rPr>
            </w:pPr>
            <w:r w:rsidRPr="061D9F64">
              <w:rPr>
                <w:b/>
                <w:bCs/>
                <w:sz w:val="20"/>
                <w:szCs w:val="20"/>
                <w:u w:val="single"/>
              </w:rPr>
              <w:t>Navigation concept</w:t>
            </w:r>
            <w:r w:rsidRPr="061D9F64">
              <w:rPr>
                <w:b/>
                <w:bCs/>
                <w:sz w:val="20"/>
                <w:szCs w:val="20"/>
              </w:rPr>
              <w:t xml:space="preserve"> </w:t>
            </w:r>
            <w:r w:rsidRPr="061D9F64">
              <w:rPr>
                <w:sz w:val="20"/>
                <w:szCs w:val="20"/>
              </w:rPr>
              <w:t xml:space="preserve">– the supertype of all navigation concepts </w:t>
            </w:r>
          </w:p>
          <w:p w14:paraId="5CCF259F" w14:textId="77777777" w:rsidR="005150D5" w:rsidRPr="004439FA" w:rsidRDefault="005150D5" w:rsidP="00404FB0">
            <w:pPr>
              <w:pStyle w:val="ListParagraph"/>
              <w:autoSpaceDE w:val="0"/>
              <w:autoSpaceDN w:val="0"/>
              <w:adjustRightInd w:val="0"/>
              <w:ind w:left="459" w:right="149"/>
              <w:rPr>
                <w:color w:val="000000"/>
                <w:sz w:val="20"/>
              </w:rPr>
            </w:pPr>
          </w:p>
        </w:tc>
      </w:tr>
      <w:tr w:rsidR="005150D5" w:rsidRPr="004439FA" w14:paraId="79F910CE" w14:textId="77777777" w:rsidTr="061D9F64">
        <w:trPr>
          <w:trHeight w:val="1954"/>
        </w:trPr>
        <w:tc>
          <w:tcPr>
            <w:tcW w:w="1985" w:type="dxa"/>
            <w:vAlign w:val="center"/>
          </w:tcPr>
          <w:p w14:paraId="556999F4" w14:textId="77777777" w:rsidR="005150D5" w:rsidRPr="004439FA" w:rsidRDefault="061D9F64" w:rsidP="061D9F64">
            <w:pPr>
              <w:autoSpaceDE w:val="0"/>
              <w:autoSpaceDN w:val="0"/>
              <w:adjustRightInd w:val="0"/>
              <w:ind w:right="8"/>
              <w:rPr>
                <w:b/>
                <w:bCs/>
                <w:color w:val="000000" w:themeColor="text1"/>
                <w:sz w:val="24"/>
                <w:szCs w:val="24"/>
              </w:rPr>
            </w:pPr>
            <w:r w:rsidRPr="061D9F64">
              <w:rPr>
                <w:b/>
                <w:bCs/>
                <w:color w:val="000000" w:themeColor="text1"/>
                <w:sz w:val="24"/>
                <w:szCs w:val="24"/>
              </w:rPr>
              <w:t xml:space="preserve">Record Artifact </w:t>
            </w:r>
          </w:p>
        </w:tc>
        <w:tc>
          <w:tcPr>
            <w:tcW w:w="4282" w:type="dxa"/>
            <w:vAlign w:val="center"/>
          </w:tcPr>
          <w:p w14:paraId="4F441BCD" w14:textId="77777777" w:rsidR="005150D5" w:rsidRDefault="061D9F64" w:rsidP="061D9F64">
            <w:pPr>
              <w:autoSpaceDE w:val="0"/>
              <w:autoSpaceDN w:val="0"/>
              <w:adjustRightInd w:val="0"/>
              <w:ind w:right="176"/>
              <w:rPr>
                <w:color w:val="000000" w:themeColor="text1"/>
              </w:rPr>
            </w:pPr>
            <w:r w:rsidRPr="061D9F64">
              <w:rPr>
                <w:color w:val="000000" w:themeColor="text1"/>
              </w:rPr>
              <w:t xml:space="preserve">Reports and forms associated with the administrative delivery of healthcare. </w:t>
            </w:r>
          </w:p>
          <w:p w14:paraId="02EB7279" w14:textId="77777777" w:rsidR="005150D5" w:rsidRDefault="005150D5" w:rsidP="00404FB0">
            <w:pPr>
              <w:autoSpaceDE w:val="0"/>
              <w:autoSpaceDN w:val="0"/>
              <w:adjustRightInd w:val="0"/>
              <w:ind w:right="176"/>
              <w:rPr>
                <w:color w:val="000000"/>
              </w:rPr>
            </w:pPr>
          </w:p>
          <w:p w14:paraId="1D934E1F" w14:textId="77777777" w:rsidR="005150D5" w:rsidRPr="004439FA" w:rsidRDefault="061D9F64" w:rsidP="061D9F64">
            <w:pPr>
              <w:autoSpaceDE w:val="0"/>
              <w:autoSpaceDN w:val="0"/>
              <w:adjustRightInd w:val="0"/>
              <w:ind w:right="176"/>
              <w:rPr>
                <w:i/>
                <w:iCs/>
                <w:color w:val="000000" w:themeColor="text1"/>
              </w:rPr>
            </w:pPr>
            <w:r w:rsidRPr="061D9F64">
              <w:rPr>
                <w:i/>
                <w:iCs/>
                <w:color w:val="000000" w:themeColor="text1"/>
                <w:sz w:val="20"/>
                <w:szCs w:val="20"/>
              </w:rPr>
              <w:t xml:space="preserve">Used by applications rather than the user. </w:t>
            </w:r>
          </w:p>
        </w:tc>
        <w:tc>
          <w:tcPr>
            <w:tcW w:w="4252" w:type="dxa"/>
            <w:vAlign w:val="center"/>
          </w:tcPr>
          <w:p w14:paraId="3728BDA7" w14:textId="77777777" w:rsidR="005150D5" w:rsidRDefault="061D9F64" w:rsidP="061D9F64">
            <w:pPr>
              <w:pStyle w:val="ListParagraph"/>
              <w:numPr>
                <w:ilvl w:val="0"/>
                <w:numId w:val="7"/>
              </w:numPr>
              <w:autoSpaceDE w:val="0"/>
              <w:autoSpaceDN w:val="0"/>
              <w:adjustRightInd w:val="0"/>
              <w:ind w:left="323" w:right="149" w:hanging="283"/>
              <w:rPr>
                <w:sz w:val="20"/>
                <w:szCs w:val="20"/>
              </w:rPr>
            </w:pPr>
            <w:r w:rsidRPr="061D9F64">
              <w:rPr>
                <w:sz w:val="20"/>
                <w:szCs w:val="20"/>
              </w:rPr>
              <w:t xml:space="preserve">Disabled driver certificate administration </w:t>
            </w:r>
            <w:r w:rsidRPr="061D9F64">
              <w:rPr>
                <w:b/>
                <w:bCs/>
                <w:sz w:val="20"/>
                <w:szCs w:val="20"/>
                <w:u w:val="single"/>
              </w:rPr>
              <w:t>(record artifact)</w:t>
            </w:r>
            <w:r w:rsidRPr="061D9F64">
              <w:rPr>
                <w:sz w:val="20"/>
                <w:szCs w:val="20"/>
              </w:rPr>
              <w:t xml:space="preserve"> </w:t>
            </w:r>
          </w:p>
          <w:p w14:paraId="3100779A" w14:textId="77777777" w:rsidR="005150D5" w:rsidRPr="004439FA" w:rsidRDefault="061D9F64" w:rsidP="061D9F64">
            <w:pPr>
              <w:pStyle w:val="ListParagraph"/>
              <w:numPr>
                <w:ilvl w:val="0"/>
                <w:numId w:val="7"/>
              </w:numPr>
              <w:autoSpaceDE w:val="0"/>
              <w:autoSpaceDN w:val="0"/>
              <w:adjustRightInd w:val="0"/>
              <w:ind w:left="323" w:right="149" w:hanging="283"/>
              <w:rPr>
                <w:sz w:val="20"/>
                <w:szCs w:val="20"/>
              </w:rPr>
            </w:pPr>
            <w:r w:rsidRPr="061D9F64">
              <w:rPr>
                <w:sz w:val="20"/>
                <w:szCs w:val="20"/>
              </w:rPr>
              <w:t>Lloyd George record folder (record artifact)</w:t>
            </w:r>
          </w:p>
        </w:tc>
      </w:tr>
    </w:tbl>
    <w:p w14:paraId="6306A213" w14:textId="77777777" w:rsidR="005150D5" w:rsidRPr="00EB78D9" w:rsidRDefault="005150D5" w:rsidP="00BA76A5">
      <w:pPr>
        <w:ind w:right="-601"/>
        <w:rPr>
          <w:sz w:val="10"/>
        </w:rPr>
      </w:pPr>
    </w:p>
    <w:p w14:paraId="10849AD5" w14:textId="77777777" w:rsidR="001965AC" w:rsidRDefault="001965AC" w:rsidP="00BA76A5">
      <w:pPr>
        <w:ind w:right="-601"/>
        <w:rPr>
          <w:b/>
        </w:rPr>
      </w:pPr>
    </w:p>
    <w:p w14:paraId="4A348E62" w14:textId="77777777" w:rsidR="001965AC" w:rsidRDefault="001965AC" w:rsidP="00BA76A5">
      <w:pPr>
        <w:spacing w:after="200" w:line="276" w:lineRule="auto"/>
        <w:ind w:right="-601"/>
        <w:rPr>
          <w:b/>
        </w:rPr>
      </w:pPr>
      <w:r>
        <w:rPr>
          <w:b/>
        </w:rPr>
        <w:br w:type="page"/>
      </w:r>
    </w:p>
    <w:p w14:paraId="0B5D516F" w14:textId="5B61CB85" w:rsidR="001965AC" w:rsidRDefault="001965AC" w:rsidP="00BA76A5">
      <w:pPr>
        <w:ind w:right="-601"/>
        <w:rPr>
          <w:b/>
        </w:rPr>
      </w:pPr>
      <w:r w:rsidRPr="006D5D35">
        <w:rPr>
          <w:b/>
        </w:rPr>
        <w:lastRenderedPageBreak/>
        <w:t>Semantic tags and sub hierarchy tags</w:t>
      </w:r>
    </w:p>
    <w:p w14:paraId="1609D130" w14:textId="77777777" w:rsidR="001965AC" w:rsidRDefault="001965AC" w:rsidP="00BA76A5">
      <w:pPr>
        <w:ind w:right="-601"/>
        <w:rPr>
          <w:b/>
        </w:rPr>
      </w:pPr>
    </w:p>
    <w:tbl>
      <w:tblPr>
        <w:tblW w:w="8931" w:type="dxa"/>
        <w:tblInd w:w="416" w:type="dxa"/>
        <w:tblLook w:val="04A0" w:firstRow="1" w:lastRow="0" w:firstColumn="1" w:lastColumn="0" w:noHBand="0" w:noVBand="1"/>
      </w:tblPr>
      <w:tblGrid>
        <w:gridCol w:w="4380"/>
        <w:gridCol w:w="3400"/>
        <w:gridCol w:w="1151"/>
      </w:tblGrid>
      <w:tr w:rsidR="001965AC" w:rsidRPr="004F77F7" w14:paraId="7C6E59E8" w14:textId="77777777" w:rsidTr="00EE483B">
        <w:trPr>
          <w:trHeight w:val="330"/>
        </w:trPr>
        <w:tc>
          <w:tcPr>
            <w:tcW w:w="43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1AAEB51" w14:textId="77777777" w:rsidR="001965AC" w:rsidRPr="004F77F7" w:rsidRDefault="001965AC" w:rsidP="00BA76A5">
            <w:pPr>
              <w:ind w:right="-601"/>
              <w:jc w:val="center"/>
              <w:rPr>
                <w:rFonts w:eastAsia="Times New Roman" w:cs="Arial"/>
                <w:b/>
                <w:bCs/>
                <w:color w:val="000000"/>
                <w:sz w:val="24"/>
                <w:szCs w:val="24"/>
                <w:u w:val="single"/>
                <w:lang w:val="en-GB" w:eastAsia="en-GB"/>
              </w:rPr>
            </w:pPr>
            <w:r w:rsidRPr="004F77F7">
              <w:rPr>
                <w:rFonts w:eastAsia="Times New Roman" w:cs="Arial"/>
                <w:b/>
                <w:bCs/>
                <w:color w:val="000000"/>
                <w:sz w:val="24"/>
                <w:u w:val="single"/>
                <w:lang w:eastAsia="en-GB"/>
              </w:rPr>
              <w:t>Top level hierarchy</w:t>
            </w:r>
          </w:p>
        </w:tc>
        <w:tc>
          <w:tcPr>
            <w:tcW w:w="3400" w:type="dxa"/>
            <w:tcBorders>
              <w:top w:val="single" w:sz="8" w:space="0" w:color="auto"/>
              <w:left w:val="nil"/>
              <w:bottom w:val="single" w:sz="8" w:space="0" w:color="auto"/>
              <w:right w:val="single" w:sz="8" w:space="0" w:color="auto"/>
            </w:tcBorders>
            <w:shd w:val="clear" w:color="auto" w:fill="auto"/>
            <w:vAlign w:val="center"/>
            <w:hideMark/>
          </w:tcPr>
          <w:p w14:paraId="651243D6" w14:textId="77777777" w:rsidR="001965AC" w:rsidRPr="004F77F7" w:rsidRDefault="001965AC" w:rsidP="00BA76A5">
            <w:pPr>
              <w:ind w:right="-601"/>
              <w:jc w:val="center"/>
              <w:rPr>
                <w:rFonts w:eastAsia="Times New Roman" w:cs="Arial"/>
                <w:b/>
                <w:bCs/>
                <w:color w:val="000000"/>
                <w:sz w:val="24"/>
                <w:szCs w:val="24"/>
                <w:u w:val="single"/>
                <w:lang w:val="en-GB" w:eastAsia="en-GB"/>
              </w:rPr>
            </w:pPr>
            <w:r w:rsidRPr="004F77F7">
              <w:rPr>
                <w:rFonts w:eastAsia="Times New Roman" w:cs="Arial"/>
                <w:b/>
                <w:bCs/>
                <w:color w:val="000000"/>
                <w:sz w:val="24"/>
                <w:u w:val="single"/>
                <w:lang w:eastAsia="en-GB"/>
              </w:rPr>
              <w:t>Sub hierarchy tag</w:t>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08C1588A" w14:textId="77777777" w:rsidR="001965AC" w:rsidRPr="004F77F7" w:rsidRDefault="001965AC" w:rsidP="00404FB0">
            <w:pPr>
              <w:ind w:right="112"/>
              <w:jc w:val="center"/>
              <w:rPr>
                <w:rFonts w:eastAsia="Times New Roman" w:cs="Arial"/>
                <w:b/>
                <w:bCs/>
                <w:color w:val="000000"/>
                <w:sz w:val="24"/>
                <w:szCs w:val="24"/>
                <w:u w:val="single"/>
                <w:lang w:val="en-GB" w:eastAsia="en-GB"/>
              </w:rPr>
            </w:pPr>
            <w:r w:rsidRPr="004F77F7">
              <w:rPr>
                <w:rFonts w:eastAsia="Times New Roman" w:cs="Arial"/>
                <w:b/>
                <w:bCs/>
                <w:color w:val="000000"/>
                <w:sz w:val="24"/>
                <w:u w:val="single"/>
                <w:lang w:eastAsia="en-GB"/>
              </w:rPr>
              <w:t>2 tag</w:t>
            </w:r>
          </w:p>
        </w:tc>
      </w:tr>
      <w:tr w:rsidR="001965AC" w:rsidRPr="004F77F7" w14:paraId="35096C51" w14:textId="77777777" w:rsidTr="00EE483B">
        <w:trPr>
          <w:trHeight w:val="315"/>
        </w:trPr>
        <w:tc>
          <w:tcPr>
            <w:tcW w:w="4380" w:type="dxa"/>
            <w:tcBorders>
              <w:top w:val="nil"/>
              <w:left w:val="single" w:sz="8" w:space="0" w:color="auto"/>
              <w:bottom w:val="single" w:sz="8" w:space="0" w:color="auto"/>
              <w:right w:val="single" w:sz="8" w:space="0" w:color="auto"/>
            </w:tcBorders>
            <w:shd w:val="clear" w:color="auto" w:fill="auto"/>
            <w:vAlign w:val="center"/>
            <w:hideMark/>
          </w:tcPr>
          <w:p w14:paraId="307C06D4" w14:textId="77777777" w:rsidR="001965AC" w:rsidRPr="004F77F7" w:rsidRDefault="001965AC" w:rsidP="00BA76A5">
            <w:pPr>
              <w:ind w:right="-601"/>
              <w:rPr>
                <w:rFonts w:eastAsia="Times New Roman" w:cs="Arial"/>
                <w:b/>
                <w:bCs/>
                <w:color w:val="000000"/>
                <w:lang w:val="en-GB" w:eastAsia="en-GB"/>
              </w:rPr>
            </w:pPr>
            <w:r w:rsidRPr="004F77F7">
              <w:rPr>
                <w:rFonts w:eastAsia="Times New Roman" w:cs="Arial"/>
                <w:b/>
                <w:bCs/>
                <w:color w:val="000000"/>
                <w:lang w:eastAsia="en-GB"/>
              </w:rPr>
              <w:t>Clinical Finding</w:t>
            </w:r>
          </w:p>
        </w:tc>
        <w:tc>
          <w:tcPr>
            <w:tcW w:w="3400" w:type="dxa"/>
            <w:tcBorders>
              <w:top w:val="nil"/>
              <w:left w:val="nil"/>
              <w:bottom w:val="single" w:sz="8" w:space="0" w:color="auto"/>
              <w:right w:val="single" w:sz="8" w:space="0" w:color="auto"/>
            </w:tcBorders>
            <w:shd w:val="clear" w:color="auto" w:fill="auto"/>
            <w:vAlign w:val="center"/>
            <w:hideMark/>
          </w:tcPr>
          <w:p w14:paraId="211EBC13" w14:textId="77777777" w:rsidR="001965AC" w:rsidRPr="004F77F7" w:rsidRDefault="001965AC" w:rsidP="00BA76A5">
            <w:pPr>
              <w:ind w:right="-601"/>
              <w:rPr>
                <w:rFonts w:eastAsia="Times New Roman" w:cs="Arial"/>
                <w:color w:val="000000"/>
                <w:lang w:val="en-GB" w:eastAsia="en-GB"/>
              </w:rPr>
            </w:pPr>
            <w:r w:rsidRPr="004F77F7">
              <w:rPr>
                <w:rFonts w:eastAsia="Times New Roman" w:cs="Arial"/>
                <w:color w:val="000000"/>
                <w:lang w:eastAsia="en-GB"/>
              </w:rPr>
              <w:t>(disorder)</w:t>
            </w:r>
          </w:p>
        </w:tc>
        <w:tc>
          <w:tcPr>
            <w:tcW w:w="1151" w:type="dxa"/>
            <w:tcBorders>
              <w:top w:val="nil"/>
              <w:left w:val="nil"/>
              <w:bottom w:val="single" w:sz="8" w:space="0" w:color="auto"/>
              <w:right w:val="single" w:sz="8" w:space="0" w:color="auto"/>
            </w:tcBorders>
            <w:shd w:val="clear" w:color="auto" w:fill="auto"/>
            <w:vAlign w:val="center"/>
            <w:hideMark/>
          </w:tcPr>
          <w:p w14:paraId="3321DC33" w14:textId="77777777" w:rsidR="001965AC" w:rsidRPr="004F77F7" w:rsidRDefault="001965AC" w:rsidP="00404FB0">
            <w:pPr>
              <w:ind w:right="112"/>
              <w:rPr>
                <w:rFonts w:eastAsia="Times New Roman" w:cs="Arial"/>
                <w:color w:val="000000"/>
                <w:lang w:val="en-GB" w:eastAsia="en-GB"/>
              </w:rPr>
            </w:pPr>
            <w:r w:rsidRPr="004F77F7">
              <w:rPr>
                <w:rFonts w:eastAsia="Times New Roman" w:cs="Arial"/>
                <w:color w:val="000000"/>
                <w:lang w:eastAsia="en-GB"/>
              </w:rPr>
              <w:t> </w:t>
            </w:r>
          </w:p>
        </w:tc>
      </w:tr>
      <w:tr w:rsidR="001965AC" w:rsidRPr="004F77F7" w14:paraId="2DE5D709" w14:textId="77777777" w:rsidTr="00EE483B">
        <w:trPr>
          <w:trHeight w:val="315"/>
        </w:trPr>
        <w:tc>
          <w:tcPr>
            <w:tcW w:w="4380" w:type="dxa"/>
            <w:tcBorders>
              <w:top w:val="nil"/>
              <w:left w:val="single" w:sz="8" w:space="0" w:color="auto"/>
              <w:bottom w:val="single" w:sz="8" w:space="0" w:color="auto"/>
              <w:right w:val="single" w:sz="8" w:space="0" w:color="auto"/>
            </w:tcBorders>
            <w:shd w:val="clear" w:color="auto" w:fill="auto"/>
            <w:vAlign w:val="center"/>
            <w:hideMark/>
          </w:tcPr>
          <w:p w14:paraId="458D2675" w14:textId="77777777" w:rsidR="001965AC" w:rsidRPr="004F77F7" w:rsidRDefault="001965AC" w:rsidP="00BA76A5">
            <w:pPr>
              <w:ind w:right="-601"/>
              <w:rPr>
                <w:rFonts w:eastAsia="Times New Roman" w:cs="Arial"/>
                <w:b/>
                <w:bCs/>
                <w:color w:val="000000"/>
                <w:lang w:val="en-GB" w:eastAsia="en-GB"/>
              </w:rPr>
            </w:pPr>
            <w:r w:rsidRPr="004F77F7">
              <w:rPr>
                <w:rFonts w:eastAsia="Times New Roman" w:cs="Arial"/>
                <w:b/>
                <w:bCs/>
                <w:color w:val="000000"/>
                <w:lang w:val="en-GB" w:eastAsia="en-GB"/>
              </w:rPr>
              <w:t> </w:t>
            </w:r>
          </w:p>
        </w:tc>
        <w:tc>
          <w:tcPr>
            <w:tcW w:w="3400" w:type="dxa"/>
            <w:tcBorders>
              <w:top w:val="nil"/>
              <w:left w:val="nil"/>
              <w:bottom w:val="single" w:sz="8" w:space="0" w:color="auto"/>
              <w:right w:val="single" w:sz="8" w:space="0" w:color="auto"/>
            </w:tcBorders>
            <w:shd w:val="clear" w:color="auto" w:fill="auto"/>
            <w:vAlign w:val="center"/>
            <w:hideMark/>
          </w:tcPr>
          <w:p w14:paraId="530937D6" w14:textId="77777777" w:rsidR="001965AC" w:rsidRPr="004F77F7" w:rsidRDefault="001965AC" w:rsidP="00BA76A5">
            <w:pPr>
              <w:ind w:right="-601"/>
              <w:rPr>
                <w:rFonts w:eastAsia="Times New Roman" w:cs="Arial"/>
                <w:color w:val="000000"/>
                <w:lang w:val="en-GB" w:eastAsia="en-GB"/>
              </w:rPr>
            </w:pPr>
            <w:r w:rsidRPr="004F77F7">
              <w:rPr>
                <w:rFonts w:eastAsia="Times New Roman" w:cs="Arial"/>
                <w:color w:val="000000"/>
                <w:lang w:eastAsia="en-GB"/>
              </w:rPr>
              <w:t>(finding)</w:t>
            </w:r>
          </w:p>
        </w:tc>
        <w:tc>
          <w:tcPr>
            <w:tcW w:w="1151" w:type="dxa"/>
            <w:tcBorders>
              <w:top w:val="nil"/>
              <w:left w:val="nil"/>
              <w:bottom w:val="single" w:sz="8" w:space="0" w:color="auto"/>
              <w:right w:val="single" w:sz="8" w:space="0" w:color="auto"/>
            </w:tcBorders>
            <w:shd w:val="clear" w:color="auto" w:fill="auto"/>
            <w:vAlign w:val="center"/>
            <w:hideMark/>
          </w:tcPr>
          <w:p w14:paraId="23AFE4B6" w14:textId="77777777" w:rsidR="001965AC" w:rsidRPr="004F77F7" w:rsidRDefault="001965AC" w:rsidP="00404FB0">
            <w:pPr>
              <w:ind w:right="112"/>
              <w:rPr>
                <w:rFonts w:eastAsia="Times New Roman" w:cs="Arial"/>
                <w:color w:val="000000"/>
                <w:lang w:val="en-GB" w:eastAsia="en-GB"/>
              </w:rPr>
            </w:pPr>
            <w:r w:rsidRPr="004F77F7">
              <w:rPr>
                <w:rFonts w:eastAsia="Times New Roman" w:cs="Arial"/>
                <w:color w:val="000000"/>
                <w:lang w:eastAsia="en-GB"/>
              </w:rPr>
              <w:t> </w:t>
            </w:r>
          </w:p>
        </w:tc>
      </w:tr>
      <w:tr w:rsidR="001965AC" w:rsidRPr="004F77F7" w14:paraId="10D3504A" w14:textId="77777777" w:rsidTr="00EE483B">
        <w:trPr>
          <w:trHeight w:val="315"/>
        </w:trPr>
        <w:tc>
          <w:tcPr>
            <w:tcW w:w="4380" w:type="dxa"/>
            <w:tcBorders>
              <w:top w:val="nil"/>
              <w:left w:val="single" w:sz="8" w:space="0" w:color="auto"/>
              <w:bottom w:val="single" w:sz="8" w:space="0" w:color="auto"/>
              <w:right w:val="single" w:sz="8" w:space="0" w:color="auto"/>
            </w:tcBorders>
            <w:shd w:val="clear" w:color="auto" w:fill="auto"/>
            <w:vAlign w:val="center"/>
            <w:hideMark/>
          </w:tcPr>
          <w:p w14:paraId="65774198" w14:textId="77777777" w:rsidR="001965AC" w:rsidRPr="004F77F7" w:rsidRDefault="001965AC" w:rsidP="00BA76A5">
            <w:pPr>
              <w:ind w:right="-601"/>
              <w:rPr>
                <w:rFonts w:eastAsia="Times New Roman" w:cs="Arial"/>
                <w:b/>
                <w:bCs/>
                <w:color w:val="000000"/>
                <w:lang w:val="en-GB" w:eastAsia="en-GB"/>
              </w:rPr>
            </w:pPr>
            <w:r w:rsidRPr="004F77F7">
              <w:rPr>
                <w:rFonts w:eastAsia="Times New Roman" w:cs="Arial"/>
                <w:b/>
                <w:bCs/>
                <w:color w:val="000000"/>
                <w:lang w:eastAsia="en-GB"/>
              </w:rPr>
              <w:t>Procedure</w:t>
            </w:r>
          </w:p>
        </w:tc>
        <w:tc>
          <w:tcPr>
            <w:tcW w:w="3400" w:type="dxa"/>
            <w:tcBorders>
              <w:top w:val="nil"/>
              <w:left w:val="nil"/>
              <w:bottom w:val="single" w:sz="8" w:space="0" w:color="auto"/>
              <w:right w:val="single" w:sz="8" w:space="0" w:color="auto"/>
            </w:tcBorders>
            <w:shd w:val="clear" w:color="auto" w:fill="auto"/>
            <w:vAlign w:val="center"/>
            <w:hideMark/>
          </w:tcPr>
          <w:p w14:paraId="2B1C4F71" w14:textId="77777777" w:rsidR="001965AC" w:rsidRPr="004F77F7" w:rsidRDefault="001965AC" w:rsidP="00BA76A5">
            <w:pPr>
              <w:ind w:right="-601"/>
              <w:rPr>
                <w:rFonts w:eastAsia="Times New Roman" w:cs="Arial"/>
                <w:color w:val="000000"/>
                <w:lang w:val="en-GB" w:eastAsia="en-GB"/>
              </w:rPr>
            </w:pPr>
            <w:r w:rsidRPr="004F77F7">
              <w:rPr>
                <w:rFonts w:eastAsia="Times New Roman" w:cs="Arial"/>
                <w:color w:val="000000"/>
                <w:lang w:eastAsia="en-GB"/>
              </w:rPr>
              <w:t>(procedure)</w:t>
            </w:r>
          </w:p>
        </w:tc>
        <w:tc>
          <w:tcPr>
            <w:tcW w:w="1151" w:type="dxa"/>
            <w:tcBorders>
              <w:top w:val="nil"/>
              <w:left w:val="nil"/>
              <w:bottom w:val="single" w:sz="8" w:space="0" w:color="auto"/>
              <w:right w:val="single" w:sz="8" w:space="0" w:color="auto"/>
            </w:tcBorders>
            <w:shd w:val="clear" w:color="auto" w:fill="auto"/>
            <w:vAlign w:val="center"/>
            <w:hideMark/>
          </w:tcPr>
          <w:p w14:paraId="7820791D" w14:textId="77777777" w:rsidR="001965AC" w:rsidRPr="004F77F7" w:rsidRDefault="001965AC" w:rsidP="00404FB0">
            <w:pPr>
              <w:ind w:right="112"/>
              <w:rPr>
                <w:rFonts w:eastAsia="Times New Roman" w:cs="Arial"/>
                <w:color w:val="000000"/>
                <w:lang w:val="en-GB" w:eastAsia="en-GB"/>
              </w:rPr>
            </w:pPr>
            <w:r w:rsidRPr="004F77F7">
              <w:rPr>
                <w:rFonts w:eastAsia="Times New Roman" w:cs="Arial"/>
                <w:color w:val="000000"/>
                <w:lang w:eastAsia="en-GB"/>
              </w:rPr>
              <w:t> </w:t>
            </w:r>
          </w:p>
        </w:tc>
      </w:tr>
      <w:tr w:rsidR="001965AC" w:rsidRPr="004F77F7" w14:paraId="13E6BBC0" w14:textId="77777777" w:rsidTr="00EE483B">
        <w:trPr>
          <w:trHeight w:val="315"/>
        </w:trPr>
        <w:tc>
          <w:tcPr>
            <w:tcW w:w="4380" w:type="dxa"/>
            <w:tcBorders>
              <w:top w:val="nil"/>
              <w:left w:val="single" w:sz="8" w:space="0" w:color="auto"/>
              <w:bottom w:val="single" w:sz="8" w:space="0" w:color="auto"/>
              <w:right w:val="single" w:sz="8" w:space="0" w:color="auto"/>
            </w:tcBorders>
            <w:shd w:val="clear" w:color="auto" w:fill="auto"/>
            <w:vAlign w:val="center"/>
            <w:hideMark/>
          </w:tcPr>
          <w:p w14:paraId="15BBD903" w14:textId="77777777" w:rsidR="001965AC" w:rsidRPr="004F77F7" w:rsidRDefault="001965AC" w:rsidP="00BA76A5">
            <w:pPr>
              <w:ind w:right="-601"/>
              <w:rPr>
                <w:rFonts w:eastAsia="Times New Roman" w:cs="Arial"/>
                <w:b/>
                <w:bCs/>
                <w:color w:val="000000"/>
                <w:lang w:val="en-GB" w:eastAsia="en-GB"/>
              </w:rPr>
            </w:pPr>
            <w:r w:rsidRPr="004F77F7">
              <w:rPr>
                <w:rFonts w:eastAsia="Times New Roman" w:cs="Arial"/>
                <w:b/>
                <w:bCs/>
                <w:color w:val="000000"/>
                <w:lang w:val="en-GB" w:eastAsia="en-GB"/>
              </w:rPr>
              <w:t> </w:t>
            </w:r>
          </w:p>
        </w:tc>
        <w:tc>
          <w:tcPr>
            <w:tcW w:w="3400" w:type="dxa"/>
            <w:tcBorders>
              <w:top w:val="nil"/>
              <w:left w:val="nil"/>
              <w:bottom w:val="single" w:sz="8" w:space="0" w:color="auto"/>
              <w:right w:val="single" w:sz="8" w:space="0" w:color="auto"/>
            </w:tcBorders>
            <w:shd w:val="clear" w:color="auto" w:fill="auto"/>
            <w:vAlign w:val="center"/>
            <w:hideMark/>
          </w:tcPr>
          <w:p w14:paraId="62810F6B" w14:textId="77777777" w:rsidR="001965AC" w:rsidRPr="004F77F7" w:rsidRDefault="001965AC" w:rsidP="00BA76A5">
            <w:pPr>
              <w:ind w:right="-601"/>
              <w:rPr>
                <w:rFonts w:eastAsia="Times New Roman" w:cs="Arial"/>
                <w:color w:val="000000"/>
                <w:lang w:val="en-GB" w:eastAsia="en-GB"/>
              </w:rPr>
            </w:pPr>
            <w:r w:rsidRPr="004F77F7">
              <w:rPr>
                <w:rFonts w:eastAsia="Times New Roman" w:cs="Arial"/>
                <w:color w:val="000000"/>
                <w:lang w:eastAsia="en-GB"/>
              </w:rPr>
              <w:t>(regime/therapy)</w:t>
            </w:r>
          </w:p>
        </w:tc>
        <w:tc>
          <w:tcPr>
            <w:tcW w:w="1151" w:type="dxa"/>
            <w:tcBorders>
              <w:top w:val="nil"/>
              <w:left w:val="nil"/>
              <w:bottom w:val="single" w:sz="8" w:space="0" w:color="auto"/>
              <w:right w:val="single" w:sz="8" w:space="0" w:color="auto"/>
            </w:tcBorders>
            <w:shd w:val="clear" w:color="auto" w:fill="auto"/>
            <w:vAlign w:val="center"/>
            <w:hideMark/>
          </w:tcPr>
          <w:p w14:paraId="0C397914" w14:textId="77777777" w:rsidR="001965AC" w:rsidRPr="004F77F7" w:rsidRDefault="001965AC" w:rsidP="00404FB0">
            <w:pPr>
              <w:ind w:right="112"/>
              <w:rPr>
                <w:rFonts w:eastAsia="Times New Roman" w:cs="Arial"/>
                <w:color w:val="000000"/>
                <w:lang w:val="en-GB" w:eastAsia="en-GB"/>
              </w:rPr>
            </w:pPr>
            <w:r w:rsidRPr="004F77F7">
              <w:rPr>
                <w:rFonts w:eastAsia="Times New Roman" w:cs="Arial"/>
                <w:color w:val="000000"/>
                <w:lang w:eastAsia="en-GB"/>
              </w:rPr>
              <w:t> </w:t>
            </w:r>
          </w:p>
        </w:tc>
      </w:tr>
      <w:tr w:rsidR="001965AC" w:rsidRPr="004F77F7" w14:paraId="3DA15256" w14:textId="77777777" w:rsidTr="00EE483B">
        <w:trPr>
          <w:trHeight w:val="315"/>
        </w:trPr>
        <w:tc>
          <w:tcPr>
            <w:tcW w:w="4380" w:type="dxa"/>
            <w:tcBorders>
              <w:top w:val="nil"/>
              <w:left w:val="single" w:sz="8" w:space="0" w:color="auto"/>
              <w:bottom w:val="single" w:sz="8" w:space="0" w:color="auto"/>
              <w:right w:val="single" w:sz="8" w:space="0" w:color="auto"/>
            </w:tcBorders>
            <w:shd w:val="clear" w:color="auto" w:fill="auto"/>
            <w:vAlign w:val="center"/>
            <w:hideMark/>
          </w:tcPr>
          <w:p w14:paraId="15BD732B" w14:textId="77777777" w:rsidR="001965AC" w:rsidRPr="004F77F7" w:rsidRDefault="001965AC" w:rsidP="00BA76A5">
            <w:pPr>
              <w:ind w:right="-601"/>
              <w:rPr>
                <w:rFonts w:eastAsia="Times New Roman" w:cs="Arial"/>
                <w:b/>
                <w:bCs/>
                <w:color w:val="000000"/>
                <w:lang w:val="en-GB" w:eastAsia="en-GB"/>
              </w:rPr>
            </w:pPr>
            <w:r w:rsidRPr="004F77F7">
              <w:rPr>
                <w:rFonts w:eastAsia="Times New Roman" w:cs="Arial"/>
                <w:b/>
                <w:bCs/>
                <w:color w:val="000000"/>
                <w:lang w:eastAsia="en-GB"/>
              </w:rPr>
              <w:t>Event</w:t>
            </w:r>
          </w:p>
        </w:tc>
        <w:tc>
          <w:tcPr>
            <w:tcW w:w="3400" w:type="dxa"/>
            <w:tcBorders>
              <w:top w:val="nil"/>
              <w:left w:val="nil"/>
              <w:bottom w:val="single" w:sz="8" w:space="0" w:color="auto"/>
              <w:right w:val="single" w:sz="8" w:space="0" w:color="auto"/>
            </w:tcBorders>
            <w:shd w:val="clear" w:color="auto" w:fill="auto"/>
            <w:vAlign w:val="center"/>
            <w:hideMark/>
          </w:tcPr>
          <w:p w14:paraId="1FF7F7DD" w14:textId="77777777" w:rsidR="001965AC" w:rsidRPr="004F77F7" w:rsidRDefault="001965AC" w:rsidP="00BA76A5">
            <w:pPr>
              <w:ind w:right="-601"/>
              <w:rPr>
                <w:rFonts w:eastAsia="Times New Roman" w:cs="Arial"/>
                <w:color w:val="000000"/>
                <w:lang w:val="en-GB" w:eastAsia="en-GB"/>
              </w:rPr>
            </w:pPr>
            <w:r w:rsidRPr="004F77F7">
              <w:rPr>
                <w:rFonts w:eastAsia="Times New Roman" w:cs="Arial"/>
                <w:color w:val="000000"/>
                <w:lang w:eastAsia="en-GB"/>
              </w:rPr>
              <w:t>(event)</w:t>
            </w:r>
          </w:p>
        </w:tc>
        <w:tc>
          <w:tcPr>
            <w:tcW w:w="1151" w:type="dxa"/>
            <w:tcBorders>
              <w:top w:val="nil"/>
              <w:left w:val="nil"/>
              <w:bottom w:val="single" w:sz="8" w:space="0" w:color="auto"/>
              <w:right w:val="single" w:sz="8" w:space="0" w:color="auto"/>
            </w:tcBorders>
            <w:shd w:val="clear" w:color="auto" w:fill="auto"/>
            <w:vAlign w:val="center"/>
            <w:hideMark/>
          </w:tcPr>
          <w:p w14:paraId="06EC9874" w14:textId="77777777" w:rsidR="001965AC" w:rsidRPr="004F77F7" w:rsidRDefault="001965AC" w:rsidP="00404FB0">
            <w:pPr>
              <w:ind w:right="112"/>
              <w:rPr>
                <w:rFonts w:eastAsia="Times New Roman" w:cs="Arial"/>
                <w:color w:val="000000"/>
                <w:lang w:val="en-GB" w:eastAsia="en-GB"/>
              </w:rPr>
            </w:pPr>
            <w:r w:rsidRPr="004F77F7">
              <w:rPr>
                <w:rFonts w:eastAsia="Times New Roman" w:cs="Arial"/>
                <w:color w:val="000000"/>
                <w:lang w:eastAsia="en-GB"/>
              </w:rPr>
              <w:t> </w:t>
            </w:r>
          </w:p>
        </w:tc>
      </w:tr>
      <w:tr w:rsidR="001965AC" w:rsidRPr="004F77F7" w14:paraId="4B943F03" w14:textId="77777777" w:rsidTr="00EE483B">
        <w:trPr>
          <w:trHeight w:val="315"/>
        </w:trPr>
        <w:tc>
          <w:tcPr>
            <w:tcW w:w="4380" w:type="dxa"/>
            <w:tcBorders>
              <w:top w:val="nil"/>
              <w:left w:val="single" w:sz="8" w:space="0" w:color="auto"/>
              <w:bottom w:val="single" w:sz="8" w:space="0" w:color="auto"/>
              <w:right w:val="single" w:sz="8" w:space="0" w:color="auto"/>
            </w:tcBorders>
            <w:shd w:val="clear" w:color="auto" w:fill="auto"/>
            <w:vAlign w:val="center"/>
            <w:hideMark/>
          </w:tcPr>
          <w:p w14:paraId="70E08FEC" w14:textId="77777777" w:rsidR="001965AC" w:rsidRPr="004F77F7" w:rsidRDefault="001965AC" w:rsidP="00BA76A5">
            <w:pPr>
              <w:ind w:right="-601"/>
              <w:rPr>
                <w:rFonts w:eastAsia="Times New Roman" w:cs="Arial"/>
                <w:b/>
                <w:bCs/>
                <w:color w:val="000000"/>
                <w:lang w:val="en-GB" w:eastAsia="en-GB"/>
              </w:rPr>
            </w:pPr>
            <w:r w:rsidRPr="004F77F7">
              <w:rPr>
                <w:rFonts w:eastAsia="Times New Roman" w:cs="Arial"/>
                <w:b/>
                <w:bCs/>
                <w:color w:val="000000"/>
                <w:lang w:eastAsia="en-GB"/>
              </w:rPr>
              <w:t>Observable Entity</w:t>
            </w:r>
          </w:p>
        </w:tc>
        <w:tc>
          <w:tcPr>
            <w:tcW w:w="3400" w:type="dxa"/>
            <w:tcBorders>
              <w:top w:val="nil"/>
              <w:left w:val="nil"/>
              <w:bottom w:val="single" w:sz="8" w:space="0" w:color="auto"/>
              <w:right w:val="single" w:sz="8" w:space="0" w:color="auto"/>
            </w:tcBorders>
            <w:shd w:val="clear" w:color="auto" w:fill="auto"/>
            <w:vAlign w:val="center"/>
            <w:hideMark/>
          </w:tcPr>
          <w:p w14:paraId="71FE330A" w14:textId="77777777" w:rsidR="001965AC" w:rsidRPr="004F77F7" w:rsidRDefault="001965AC" w:rsidP="00BA76A5">
            <w:pPr>
              <w:ind w:right="-601"/>
              <w:rPr>
                <w:rFonts w:eastAsia="Times New Roman" w:cs="Arial"/>
                <w:color w:val="000000"/>
                <w:lang w:val="en-GB" w:eastAsia="en-GB"/>
              </w:rPr>
            </w:pPr>
            <w:r w:rsidRPr="004F77F7">
              <w:rPr>
                <w:rFonts w:eastAsia="Times New Roman" w:cs="Arial"/>
                <w:color w:val="000000"/>
                <w:lang w:eastAsia="en-GB"/>
              </w:rPr>
              <w:t>(observable entity)</w:t>
            </w:r>
          </w:p>
        </w:tc>
        <w:tc>
          <w:tcPr>
            <w:tcW w:w="1151" w:type="dxa"/>
            <w:tcBorders>
              <w:top w:val="nil"/>
              <w:left w:val="nil"/>
              <w:bottom w:val="single" w:sz="8" w:space="0" w:color="auto"/>
              <w:right w:val="single" w:sz="8" w:space="0" w:color="auto"/>
            </w:tcBorders>
            <w:shd w:val="clear" w:color="auto" w:fill="auto"/>
            <w:vAlign w:val="center"/>
            <w:hideMark/>
          </w:tcPr>
          <w:p w14:paraId="3FF8EC76" w14:textId="77777777" w:rsidR="001965AC" w:rsidRPr="004F77F7" w:rsidRDefault="001965AC" w:rsidP="00404FB0">
            <w:pPr>
              <w:ind w:right="112"/>
              <w:rPr>
                <w:rFonts w:eastAsia="Times New Roman" w:cs="Arial"/>
                <w:color w:val="000000"/>
                <w:lang w:val="en-GB" w:eastAsia="en-GB"/>
              </w:rPr>
            </w:pPr>
            <w:r w:rsidRPr="004F77F7">
              <w:rPr>
                <w:rFonts w:eastAsia="Times New Roman" w:cs="Arial"/>
                <w:color w:val="000000"/>
                <w:lang w:eastAsia="en-GB"/>
              </w:rPr>
              <w:t> </w:t>
            </w:r>
          </w:p>
        </w:tc>
      </w:tr>
      <w:tr w:rsidR="001965AC" w:rsidRPr="004F77F7" w14:paraId="6D65496C" w14:textId="77777777" w:rsidTr="00EE483B">
        <w:trPr>
          <w:trHeight w:val="315"/>
        </w:trPr>
        <w:tc>
          <w:tcPr>
            <w:tcW w:w="4380" w:type="dxa"/>
            <w:tcBorders>
              <w:top w:val="nil"/>
              <w:left w:val="single" w:sz="8" w:space="0" w:color="auto"/>
              <w:bottom w:val="single" w:sz="8" w:space="0" w:color="auto"/>
              <w:right w:val="single" w:sz="8" w:space="0" w:color="auto"/>
            </w:tcBorders>
            <w:shd w:val="clear" w:color="auto" w:fill="auto"/>
            <w:vAlign w:val="center"/>
            <w:hideMark/>
          </w:tcPr>
          <w:p w14:paraId="11422F42" w14:textId="77777777" w:rsidR="001965AC" w:rsidRPr="004F77F7" w:rsidRDefault="001965AC" w:rsidP="00BA76A5">
            <w:pPr>
              <w:ind w:right="-601"/>
              <w:rPr>
                <w:rFonts w:eastAsia="Times New Roman" w:cs="Arial"/>
                <w:b/>
                <w:bCs/>
                <w:color w:val="000000"/>
                <w:lang w:val="en-GB" w:eastAsia="en-GB"/>
              </w:rPr>
            </w:pPr>
            <w:r w:rsidRPr="004F77F7">
              <w:rPr>
                <w:rFonts w:eastAsia="Times New Roman" w:cs="Arial"/>
                <w:b/>
                <w:bCs/>
                <w:color w:val="000000"/>
                <w:lang w:eastAsia="en-GB"/>
              </w:rPr>
              <w:t>Situation with explicit context</w:t>
            </w:r>
          </w:p>
        </w:tc>
        <w:tc>
          <w:tcPr>
            <w:tcW w:w="3400" w:type="dxa"/>
            <w:tcBorders>
              <w:top w:val="nil"/>
              <w:left w:val="nil"/>
              <w:bottom w:val="single" w:sz="8" w:space="0" w:color="auto"/>
              <w:right w:val="single" w:sz="8" w:space="0" w:color="auto"/>
            </w:tcBorders>
            <w:shd w:val="clear" w:color="auto" w:fill="auto"/>
            <w:vAlign w:val="center"/>
            <w:hideMark/>
          </w:tcPr>
          <w:p w14:paraId="331BB04C" w14:textId="77777777" w:rsidR="001965AC" w:rsidRPr="004F77F7" w:rsidRDefault="001965AC" w:rsidP="00BA76A5">
            <w:pPr>
              <w:ind w:right="-601"/>
              <w:rPr>
                <w:rFonts w:eastAsia="Times New Roman" w:cs="Arial"/>
                <w:color w:val="000000"/>
                <w:lang w:val="en-GB" w:eastAsia="en-GB"/>
              </w:rPr>
            </w:pPr>
            <w:r w:rsidRPr="004F77F7">
              <w:rPr>
                <w:rFonts w:eastAsia="Times New Roman" w:cs="Arial"/>
                <w:color w:val="000000"/>
                <w:lang w:eastAsia="en-GB"/>
              </w:rPr>
              <w:t>(situation)</w:t>
            </w:r>
          </w:p>
        </w:tc>
        <w:tc>
          <w:tcPr>
            <w:tcW w:w="1151" w:type="dxa"/>
            <w:tcBorders>
              <w:top w:val="nil"/>
              <w:left w:val="nil"/>
              <w:bottom w:val="single" w:sz="8" w:space="0" w:color="auto"/>
              <w:right w:val="single" w:sz="8" w:space="0" w:color="auto"/>
            </w:tcBorders>
            <w:shd w:val="clear" w:color="auto" w:fill="auto"/>
            <w:vAlign w:val="center"/>
            <w:hideMark/>
          </w:tcPr>
          <w:p w14:paraId="48472BBA" w14:textId="77777777" w:rsidR="001965AC" w:rsidRPr="004F77F7" w:rsidRDefault="001965AC" w:rsidP="00404FB0">
            <w:pPr>
              <w:ind w:right="112"/>
              <w:rPr>
                <w:rFonts w:eastAsia="Times New Roman" w:cs="Arial"/>
                <w:color w:val="000000"/>
                <w:lang w:val="en-GB" w:eastAsia="en-GB"/>
              </w:rPr>
            </w:pPr>
            <w:r w:rsidRPr="004F77F7">
              <w:rPr>
                <w:rFonts w:eastAsia="Times New Roman" w:cs="Arial"/>
                <w:color w:val="000000"/>
                <w:lang w:eastAsia="en-GB"/>
              </w:rPr>
              <w:t> </w:t>
            </w:r>
          </w:p>
        </w:tc>
      </w:tr>
      <w:tr w:rsidR="001965AC" w:rsidRPr="004F77F7" w14:paraId="7F284D66" w14:textId="77777777" w:rsidTr="00EE483B">
        <w:trPr>
          <w:trHeight w:val="315"/>
        </w:trPr>
        <w:tc>
          <w:tcPr>
            <w:tcW w:w="4380" w:type="dxa"/>
            <w:tcBorders>
              <w:top w:val="nil"/>
              <w:left w:val="single" w:sz="8" w:space="0" w:color="auto"/>
              <w:bottom w:val="single" w:sz="8" w:space="0" w:color="auto"/>
              <w:right w:val="single" w:sz="8" w:space="0" w:color="auto"/>
            </w:tcBorders>
            <w:shd w:val="clear" w:color="auto" w:fill="auto"/>
            <w:vAlign w:val="center"/>
            <w:hideMark/>
          </w:tcPr>
          <w:p w14:paraId="61BE9FAE" w14:textId="77777777" w:rsidR="001965AC" w:rsidRPr="004F77F7" w:rsidRDefault="001965AC" w:rsidP="00BA76A5">
            <w:pPr>
              <w:ind w:right="-601"/>
              <w:rPr>
                <w:rFonts w:eastAsia="Times New Roman" w:cs="Arial"/>
                <w:b/>
                <w:bCs/>
                <w:color w:val="000000"/>
                <w:lang w:val="en-GB" w:eastAsia="en-GB"/>
              </w:rPr>
            </w:pPr>
            <w:r w:rsidRPr="004F77F7">
              <w:rPr>
                <w:rFonts w:eastAsia="Times New Roman" w:cs="Arial"/>
                <w:b/>
                <w:bCs/>
                <w:color w:val="000000"/>
                <w:lang w:eastAsia="en-GB"/>
              </w:rPr>
              <w:t>Pharmaceutical / biologic product</w:t>
            </w:r>
          </w:p>
        </w:tc>
        <w:tc>
          <w:tcPr>
            <w:tcW w:w="3400" w:type="dxa"/>
            <w:tcBorders>
              <w:top w:val="nil"/>
              <w:left w:val="nil"/>
              <w:bottom w:val="single" w:sz="8" w:space="0" w:color="auto"/>
              <w:right w:val="single" w:sz="8" w:space="0" w:color="auto"/>
            </w:tcBorders>
            <w:shd w:val="clear" w:color="auto" w:fill="auto"/>
            <w:vAlign w:val="center"/>
            <w:hideMark/>
          </w:tcPr>
          <w:p w14:paraId="6900C255" w14:textId="77777777" w:rsidR="001965AC" w:rsidRPr="004F77F7" w:rsidRDefault="001965AC" w:rsidP="00BA76A5">
            <w:pPr>
              <w:ind w:right="-601"/>
              <w:rPr>
                <w:rFonts w:eastAsia="Times New Roman" w:cs="Arial"/>
                <w:color w:val="000000"/>
                <w:lang w:val="en-GB" w:eastAsia="en-GB"/>
              </w:rPr>
            </w:pPr>
            <w:r w:rsidRPr="004F77F7">
              <w:rPr>
                <w:rFonts w:eastAsia="Times New Roman" w:cs="Arial"/>
                <w:color w:val="000000"/>
                <w:lang w:eastAsia="en-GB"/>
              </w:rPr>
              <w:t>(product)</w:t>
            </w:r>
          </w:p>
        </w:tc>
        <w:tc>
          <w:tcPr>
            <w:tcW w:w="1151" w:type="dxa"/>
            <w:tcBorders>
              <w:top w:val="nil"/>
              <w:left w:val="nil"/>
              <w:bottom w:val="single" w:sz="8" w:space="0" w:color="auto"/>
              <w:right w:val="single" w:sz="8" w:space="0" w:color="auto"/>
            </w:tcBorders>
            <w:shd w:val="clear" w:color="auto" w:fill="auto"/>
            <w:vAlign w:val="center"/>
            <w:hideMark/>
          </w:tcPr>
          <w:p w14:paraId="5D2C14D6" w14:textId="77777777" w:rsidR="001965AC" w:rsidRPr="004F77F7" w:rsidRDefault="001965AC" w:rsidP="00404FB0">
            <w:pPr>
              <w:ind w:right="112"/>
              <w:rPr>
                <w:rFonts w:eastAsia="Times New Roman" w:cs="Arial"/>
                <w:color w:val="000000"/>
                <w:lang w:val="en-GB" w:eastAsia="en-GB"/>
              </w:rPr>
            </w:pPr>
            <w:r w:rsidRPr="004F77F7">
              <w:rPr>
                <w:rFonts w:eastAsia="Times New Roman" w:cs="Arial"/>
                <w:color w:val="000000"/>
                <w:lang w:eastAsia="en-GB"/>
              </w:rPr>
              <w:t> </w:t>
            </w:r>
          </w:p>
        </w:tc>
      </w:tr>
      <w:tr w:rsidR="001965AC" w:rsidRPr="004F77F7" w14:paraId="1E76EF34" w14:textId="77777777" w:rsidTr="00EE483B">
        <w:trPr>
          <w:trHeight w:val="315"/>
        </w:trPr>
        <w:tc>
          <w:tcPr>
            <w:tcW w:w="4380" w:type="dxa"/>
            <w:tcBorders>
              <w:top w:val="nil"/>
              <w:left w:val="single" w:sz="8" w:space="0" w:color="auto"/>
              <w:bottom w:val="single" w:sz="8" w:space="0" w:color="auto"/>
              <w:right w:val="single" w:sz="8" w:space="0" w:color="auto"/>
            </w:tcBorders>
            <w:shd w:val="clear" w:color="auto" w:fill="auto"/>
            <w:vAlign w:val="center"/>
            <w:hideMark/>
          </w:tcPr>
          <w:p w14:paraId="482E4554" w14:textId="77777777" w:rsidR="001965AC" w:rsidRPr="004F77F7" w:rsidRDefault="001965AC" w:rsidP="00BA76A5">
            <w:pPr>
              <w:ind w:right="-601"/>
              <w:rPr>
                <w:rFonts w:eastAsia="Times New Roman" w:cs="Arial"/>
                <w:b/>
                <w:bCs/>
                <w:color w:val="000000"/>
                <w:lang w:val="en-GB" w:eastAsia="en-GB"/>
              </w:rPr>
            </w:pPr>
            <w:r w:rsidRPr="004F77F7">
              <w:rPr>
                <w:rFonts w:eastAsia="Times New Roman" w:cs="Arial"/>
                <w:b/>
                <w:bCs/>
                <w:color w:val="000000"/>
                <w:lang w:eastAsia="en-GB"/>
              </w:rPr>
              <w:t>Social Context</w:t>
            </w:r>
          </w:p>
        </w:tc>
        <w:tc>
          <w:tcPr>
            <w:tcW w:w="3400" w:type="dxa"/>
            <w:tcBorders>
              <w:top w:val="nil"/>
              <w:left w:val="nil"/>
              <w:bottom w:val="single" w:sz="8" w:space="0" w:color="auto"/>
              <w:right w:val="single" w:sz="8" w:space="0" w:color="auto"/>
            </w:tcBorders>
            <w:shd w:val="clear" w:color="auto" w:fill="auto"/>
            <w:vAlign w:val="center"/>
            <w:hideMark/>
          </w:tcPr>
          <w:p w14:paraId="32268A59" w14:textId="77777777" w:rsidR="001965AC" w:rsidRPr="004F77F7" w:rsidRDefault="001965AC" w:rsidP="00BA76A5">
            <w:pPr>
              <w:ind w:right="-601"/>
              <w:rPr>
                <w:rFonts w:eastAsia="Times New Roman" w:cs="Arial"/>
                <w:color w:val="000000"/>
                <w:lang w:val="en-GB" w:eastAsia="en-GB"/>
              </w:rPr>
            </w:pPr>
            <w:r w:rsidRPr="004F77F7">
              <w:rPr>
                <w:rFonts w:eastAsia="Times New Roman" w:cs="Arial"/>
                <w:color w:val="000000"/>
                <w:lang w:eastAsia="en-GB"/>
              </w:rPr>
              <w:t>(social concept)</w:t>
            </w:r>
          </w:p>
        </w:tc>
        <w:tc>
          <w:tcPr>
            <w:tcW w:w="1151" w:type="dxa"/>
            <w:tcBorders>
              <w:top w:val="nil"/>
              <w:left w:val="nil"/>
              <w:bottom w:val="single" w:sz="8" w:space="0" w:color="auto"/>
              <w:right w:val="single" w:sz="8" w:space="0" w:color="auto"/>
            </w:tcBorders>
            <w:shd w:val="clear" w:color="auto" w:fill="auto"/>
            <w:vAlign w:val="center"/>
            <w:hideMark/>
          </w:tcPr>
          <w:p w14:paraId="0B964237" w14:textId="77777777" w:rsidR="001965AC" w:rsidRPr="004F77F7" w:rsidRDefault="001965AC" w:rsidP="00404FB0">
            <w:pPr>
              <w:ind w:right="112"/>
              <w:rPr>
                <w:rFonts w:eastAsia="Times New Roman" w:cs="Arial"/>
                <w:color w:val="000000"/>
                <w:lang w:val="en-GB" w:eastAsia="en-GB"/>
              </w:rPr>
            </w:pPr>
            <w:r w:rsidRPr="004F77F7">
              <w:rPr>
                <w:rFonts w:eastAsia="Times New Roman" w:cs="Arial"/>
                <w:color w:val="000000"/>
                <w:lang w:eastAsia="en-GB"/>
              </w:rPr>
              <w:t> </w:t>
            </w:r>
          </w:p>
        </w:tc>
      </w:tr>
      <w:tr w:rsidR="001965AC" w:rsidRPr="004F77F7" w14:paraId="44B0ACAB" w14:textId="77777777" w:rsidTr="00EE483B">
        <w:trPr>
          <w:trHeight w:val="315"/>
        </w:trPr>
        <w:tc>
          <w:tcPr>
            <w:tcW w:w="4380" w:type="dxa"/>
            <w:tcBorders>
              <w:top w:val="nil"/>
              <w:left w:val="single" w:sz="8" w:space="0" w:color="auto"/>
              <w:bottom w:val="single" w:sz="8" w:space="0" w:color="auto"/>
              <w:right w:val="single" w:sz="8" w:space="0" w:color="auto"/>
            </w:tcBorders>
            <w:shd w:val="clear" w:color="auto" w:fill="auto"/>
            <w:vAlign w:val="center"/>
            <w:hideMark/>
          </w:tcPr>
          <w:p w14:paraId="53C372B5" w14:textId="77777777" w:rsidR="001965AC" w:rsidRPr="004F77F7" w:rsidRDefault="001965AC" w:rsidP="00BA76A5">
            <w:pPr>
              <w:ind w:right="-601"/>
              <w:rPr>
                <w:rFonts w:eastAsia="Times New Roman" w:cs="Arial"/>
                <w:b/>
                <w:bCs/>
                <w:color w:val="000000"/>
                <w:lang w:val="en-GB" w:eastAsia="en-GB"/>
              </w:rPr>
            </w:pPr>
            <w:r w:rsidRPr="004F77F7">
              <w:rPr>
                <w:rFonts w:eastAsia="Times New Roman" w:cs="Arial"/>
                <w:b/>
                <w:bCs/>
                <w:color w:val="000000"/>
                <w:lang w:val="en-GB" w:eastAsia="en-GB"/>
              </w:rPr>
              <w:t> </w:t>
            </w:r>
          </w:p>
        </w:tc>
        <w:tc>
          <w:tcPr>
            <w:tcW w:w="3400" w:type="dxa"/>
            <w:tcBorders>
              <w:top w:val="nil"/>
              <w:left w:val="nil"/>
              <w:bottom w:val="single" w:sz="8" w:space="0" w:color="auto"/>
              <w:right w:val="single" w:sz="8" w:space="0" w:color="auto"/>
            </w:tcBorders>
            <w:shd w:val="clear" w:color="auto" w:fill="auto"/>
            <w:vAlign w:val="center"/>
            <w:hideMark/>
          </w:tcPr>
          <w:p w14:paraId="0C147B46" w14:textId="77777777" w:rsidR="001965AC" w:rsidRPr="004F77F7" w:rsidRDefault="001965AC" w:rsidP="00BA76A5">
            <w:pPr>
              <w:ind w:right="-601"/>
              <w:rPr>
                <w:rFonts w:eastAsia="Times New Roman" w:cs="Arial"/>
                <w:color w:val="000000"/>
                <w:lang w:val="en-GB" w:eastAsia="en-GB"/>
              </w:rPr>
            </w:pPr>
            <w:r w:rsidRPr="004F77F7">
              <w:rPr>
                <w:rFonts w:eastAsia="Times New Roman" w:cs="Arial"/>
                <w:color w:val="000000"/>
                <w:lang w:eastAsia="en-GB"/>
              </w:rPr>
              <w:t>(person)</w:t>
            </w:r>
          </w:p>
        </w:tc>
        <w:tc>
          <w:tcPr>
            <w:tcW w:w="1151" w:type="dxa"/>
            <w:tcBorders>
              <w:top w:val="nil"/>
              <w:left w:val="nil"/>
              <w:bottom w:val="single" w:sz="8" w:space="0" w:color="auto"/>
              <w:right w:val="single" w:sz="8" w:space="0" w:color="auto"/>
            </w:tcBorders>
            <w:shd w:val="clear" w:color="auto" w:fill="auto"/>
            <w:vAlign w:val="center"/>
            <w:hideMark/>
          </w:tcPr>
          <w:p w14:paraId="08C9E707" w14:textId="77777777" w:rsidR="001965AC" w:rsidRPr="004F77F7" w:rsidRDefault="001965AC" w:rsidP="00404FB0">
            <w:pPr>
              <w:ind w:right="112"/>
              <w:rPr>
                <w:rFonts w:eastAsia="Times New Roman" w:cs="Arial"/>
                <w:color w:val="000000"/>
                <w:lang w:val="en-GB" w:eastAsia="en-GB"/>
              </w:rPr>
            </w:pPr>
            <w:r w:rsidRPr="004F77F7">
              <w:rPr>
                <w:rFonts w:eastAsia="Times New Roman" w:cs="Arial"/>
                <w:color w:val="000000"/>
                <w:lang w:eastAsia="en-GB"/>
              </w:rPr>
              <w:t> </w:t>
            </w:r>
          </w:p>
        </w:tc>
      </w:tr>
      <w:tr w:rsidR="001965AC" w:rsidRPr="004F77F7" w14:paraId="365172E6" w14:textId="77777777" w:rsidTr="00EE483B">
        <w:trPr>
          <w:trHeight w:val="315"/>
        </w:trPr>
        <w:tc>
          <w:tcPr>
            <w:tcW w:w="4380" w:type="dxa"/>
            <w:tcBorders>
              <w:top w:val="nil"/>
              <w:left w:val="single" w:sz="8" w:space="0" w:color="auto"/>
              <w:bottom w:val="single" w:sz="8" w:space="0" w:color="auto"/>
              <w:right w:val="single" w:sz="8" w:space="0" w:color="auto"/>
            </w:tcBorders>
            <w:shd w:val="clear" w:color="auto" w:fill="auto"/>
            <w:vAlign w:val="center"/>
            <w:hideMark/>
          </w:tcPr>
          <w:p w14:paraId="48DCEDA5" w14:textId="77777777" w:rsidR="001965AC" w:rsidRPr="004F77F7" w:rsidRDefault="001965AC" w:rsidP="00BA76A5">
            <w:pPr>
              <w:ind w:right="-601"/>
              <w:rPr>
                <w:rFonts w:eastAsia="Times New Roman" w:cs="Arial"/>
                <w:b/>
                <w:bCs/>
                <w:color w:val="000000"/>
                <w:lang w:val="en-GB" w:eastAsia="en-GB"/>
              </w:rPr>
            </w:pPr>
            <w:r w:rsidRPr="004F77F7">
              <w:rPr>
                <w:rFonts w:eastAsia="Times New Roman" w:cs="Arial"/>
                <w:b/>
                <w:bCs/>
                <w:color w:val="000000"/>
                <w:lang w:val="en-GB" w:eastAsia="en-GB"/>
              </w:rPr>
              <w:t> </w:t>
            </w:r>
          </w:p>
        </w:tc>
        <w:tc>
          <w:tcPr>
            <w:tcW w:w="3400" w:type="dxa"/>
            <w:tcBorders>
              <w:top w:val="nil"/>
              <w:left w:val="nil"/>
              <w:bottom w:val="single" w:sz="8" w:space="0" w:color="auto"/>
              <w:right w:val="single" w:sz="8" w:space="0" w:color="auto"/>
            </w:tcBorders>
            <w:shd w:val="clear" w:color="auto" w:fill="auto"/>
            <w:vAlign w:val="center"/>
            <w:hideMark/>
          </w:tcPr>
          <w:p w14:paraId="5E959E65" w14:textId="77777777" w:rsidR="001965AC" w:rsidRPr="004F77F7" w:rsidRDefault="001965AC" w:rsidP="00BA76A5">
            <w:pPr>
              <w:ind w:right="-601"/>
              <w:rPr>
                <w:rFonts w:eastAsia="Times New Roman" w:cs="Arial"/>
                <w:color w:val="000000"/>
                <w:lang w:val="en-GB" w:eastAsia="en-GB"/>
              </w:rPr>
            </w:pPr>
            <w:r w:rsidRPr="004F77F7">
              <w:rPr>
                <w:rFonts w:eastAsia="Times New Roman" w:cs="Arial"/>
                <w:color w:val="000000"/>
                <w:lang w:eastAsia="en-GB"/>
              </w:rPr>
              <w:t>(ethnic group)</w:t>
            </w:r>
          </w:p>
        </w:tc>
        <w:tc>
          <w:tcPr>
            <w:tcW w:w="1151" w:type="dxa"/>
            <w:tcBorders>
              <w:top w:val="nil"/>
              <w:left w:val="nil"/>
              <w:bottom w:val="single" w:sz="8" w:space="0" w:color="auto"/>
              <w:right w:val="single" w:sz="8" w:space="0" w:color="auto"/>
            </w:tcBorders>
            <w:shd w:val="clear" w:color="auto" w:fill="auto"/>
            <w:vAlign w:val="center"/>
            <w:hideMark/>
          </w:tcPr>
          <w:p w14:paraId="2CEA5F29" w14:textId="77777777" w:rsidR="001965AC" w:rsidRPr="004F77F7" w:rsidRDefault="001965AC" w:rsidP="00404FB0">
            <w:pPr>
              <w:ind w:right="112"/>
              <w:rPr>
                <w:rFonts w:eastAsia="Times New Roman" w:cs="Arial"/>
                <w:color w:val="000000"/>
                <w:lang w:val="en-GB" w:eastAsia="en-GB"/>
              </w:rPr>
            </w:pPr>
            <w:r w:rsidRPr="004F77F7">
              <w:rPr>
                <w:rFonts w:eastAsia="Times New Roman" w:cs="Arial"/>
                <w:color w:val="000000"/>
                <w:lang w:eastAsia="en-GB"/>
              </w:rPr>
              <w:t> </w:t>
            </w:r>
          </w:p>
        </w:tc>
      </w:tr>
      <w:tr w:rsidR="001965AC" w:rsidRPr="004F77F7" w14:paraId="592E29FE" w14:textId="77777777" w:rsidTr="00EE483B">
        <w:trPr>
          <w:trHeight w:val="315"/>
        </w:trPr>
        <w:tc>
          <w:tcPr>
            <w:tcW w:w="4380" w:type="dxa"/>
            <w:tcBorders>
              <w:top w:val="nil"/>
              <w:left w:val="single" w:sz="8" w:space="0" w:color="auto"/>
              <w:bottom w:val="single" w:sz="8" w:space="0" w:color="auto"/>
              <w:right w:val="single" w:sz="8" w:space="0" w:color="auto"/>
            </w:tcBorders>
            <w:shd w:val="clear" w:color="auto" w:fill="auto"/>
            <w:vAlign w:val="center"/>
            <w:hideMark/>
          </w:tcPr>
          <w:p w14:paraId="6DB1B493" w14:textId="77777777" w:rsidR="001965AC" w:rsidRPr="004F77F7" w:rsidRDefault="001965AC" w:rsidP="00BA76A5">
            <w:pPr>
              <w:ind w:right="-601"/>
              <w:rPr>
                <w:rFonts w:eastAsia="Times New Roman" w:cs="Arial"/>
                <w:b/>
                <w:bCs/>
                <w:color w:val="000000"/>
                <w:lang w:val="en-GB" w:eastAsia="en-GB"/>
              </w:rPr>
            </w:pPr>
            <w:r w:rsidRPr="004F77F7">
              <w:rPr>
                <w:rFonts w:eastAsia="Times New Roman" w:cs="Arial"/>
                <w:b/>
                <w:bCs/>
                <w:color w:val="000000"/>
                <w:lang w:val="en-GB" w:eastAsia="en-GB"/>
              </w:rPr>
              <w:t> </w:t>
            </w:r>
          </w:p>
        </w:tc>
        <w:tc>
          <w:tcPr>
            <w:tcW w:w="3400" w:type="dxa"/>
            <w:tcBorders>
              <w:top w:val="nil"/>
              <w:left w:val="nil"/>
              <w:bottom w:val="single" w:sz="8" w:space="0" w:color="auto"/>
              <w:right w:val="single" w:sz="8" w:space="0" w:color="auto"/>
            </w:tcBorders>
            <w:shd w:val="clear" w:color="auto" w:fill="auto"/>
            <w:vAlign w:val="center"/>
            <w:hideMark/>
          </w:tcPr>
          <w:p w14:paraId="55694F22" w14:textId="77777777" w:rsidR="001965AC" w:rsidRPr="004F77F7" w:rsidRDefault="001965AC" w:rsidP="00BA76A5">
            <w:pPr>
              <w:ind w:right="-601"/>
              <w:rPr>
                <w:rFonts w:eastAsia="Times New Roman" w:cs="Arial"/>
                <w:color w:val="000000"/>
                <w:lang w:val="en-GB" w:eastAsia="en-GB"/>
              </w:rPr>
            </w:pPr>
            <w:r w:rsidRPr="004F77F7">
              <w:rPr>
                <w:rFonts w:eastAsia="Times New Roman" w:cs="Arial"/>
                <w:color w:val="000000"/>
                <w:lang w:eastAsia="en-GB"/>
              </w:rPr>
              <w:t>(racial group)</w:t>
            </w:r>
          </w:p>
        </w:tc>
        <w:tc>
          <w:tcPr>
            <w:tcW w:w="1151" w:type="dxa"/>
            <w:tcBorders>
              <w:top w:val="nil"/>
              <w:left w:val="nil"/>
              <w:bottom w:val="single" w:sz="8" w:space="0" w:color="auto"/>
              <w:right w:val="single" w:sz="8" w:space="0" w:color="auto"/>
            </w:tcBorders>
            <w:shd w:val="clear" w:color="auto" w:fill="auto"/>
            <w:vAlign w:val="center"/>
            <w:hideMark/>
          </w:tcPr>
          <w:p w14:paraId="440D9C33" w14:textId="77777777" w:rsidR="001965AC" w:rsidRPr="004F77F7" w:rsidRDefault="001965AC" w:rsidP="00404FB0">
            <w:pPr>
              <w:ind w:right="112"/>
              <w:rPr>
                <w:rFonts w:eastAsia="Times New Roman" w:cs="Arial"/>
                <w:color w:val="000000"/>
                <w:lang w:val="en-GB" w:eastAsia="en-GB"/>
              </w:rPr>
            </w:pPr>
            <w:r w:rsidRPr="004F77F7">
              <w:rPr>
                <w:rFonts w:eastAsia="Times New Roman" w:cs="Arial"/>
                <w:color w:val="000000"/>
                <w:lang w:eastAsia="en-GB"/>
              </w:rPr>
              <w:t> </w:t>
            </w:r>
          </w:p>
        </w:tc>
      </w:tr>
      <w:tr w:rsidR="001965AC" w:rsidRPr="004F77F7" w14:paraId="2BAC8299" w14:textId="77777777" w:rsidTr="00EE483B">
        <w:trPr>
          <w:trHeight w:val="315"/>
        </w:trPr>
        <w:tc>
          <w:tcPr>
            <w:tcW w:w="4380" w:type="dxa"/>
            <w:tcBorders>
              <w:top w:val="nil"/>
              <w:left w:val="single" w:sz="8" w:space="0" w:color="auto"/>
              <w:bottom w:val="single" w:sz="8" w:space="0" w:color="auto"/>
              <w:right w:val="single" w:sz="8" w:space="0" w:color="auto"/>
            </w:tcBorders>
            <w:shd w:val="clear" w:color="auto" w:fill="auto"/>
            <w:vAlign w:val="center"/>
            <w:hideMark/>
          </w:tcPr>
          <w:p w14:paraId="5B0DCA77" w14:textId="77777777" w:rsidR="001965AC" w:rsidRPr="004F77F7" w:rsidRDefault="001965AC" w:rsidP="00BA76A5">
            <w:pPr>
              <w:ind w:right="-601"/>
              <w:rPr>
                <w:rFonts w:eastAsia="Times New Roman" w:cs="Arial"/>
                <w:b/>
                <w:bCs/>
                <w:color w:val="000000"/>
                <w:lang w:val="en-GB" w:eastAsia="en-GB"/>
              </w:rPr>
            </w:pPr>
            <w:r w:rsidRPr="004F77F7">
              <w:rPr>
                <w:rFonts w:eastAsia="Times New Roman" w:cs="Arial"/>
                <w:b/>
                <w:bCs/>
                <w:color w:val="000000"/>
                <w:lang w:val="en-GB" w:eastAsia="en-GB"/>
              </w:rPr>
              <w:t> </w:t>
            </w:r>
          </w:p>
        </w:tc>
        <w:tc>
          <w:tcPr>
            <w:tcW w:w="3400" w:type="dxa"/>
            <w:tcBorders>
              <w:top w:val="nil"/>
              <w:left w:val="nil"/>
              <w:bottom w:val="single" w:sz="8" w:space="0" w:color="auto"/>
              <w:right w:val="single" w:sz="8" w:space="0" w:color="auto"/>
            </w:tcBorders>
            <w:shd w:val="clear" w:color="auto" w:fill="auto"/>
            <w:vAlign w:val="center"/>
            <w:hideMark/>
          </w:tcPr>
          <w:p w14:paraId="3B1D253A" w14:textId="77777777" w:rsidR="001965AC" w:rsidRPr="004F77F7" w:rsidRDefault="001965AC" w:rsidP="00BA76A5">
            <w:pPr>
              <w:ind w:right="-601"/>
              <w:rPr>
                <w:rFonts w:eastAsia="Times New Roman" w:cs="Arial"/>
                <w:color w:val="000000"/>
                <w:lang w:val="en-GB" w:eastAsia="en-GB"/>
              </w:rPr>
            </w:pPr>
            <w:r w:rsidRPr="004F77F7">
              <w:rPr>
                <w:rFonts w:eastAsia="Times New Roman" w:cs="Arial"/>
                <w:color w:val="000000"/>
                <w:lang w:eastAsia="en-GB"/>
              </w:rPr>
              <w:t>(religion/philosophy)</w:t>
            </w:r>
          </w:p>
        </w:tc>
        <w:tc>
          <w:tcPr>
            <w:tcW w:w="1151" w:type="dxa"/>
            <w:tcBorders>
              <w:top w:val="nil"/>
              <w:left w:val="nil"/>
              <w:bottom w:val="single" w:sz="8" w:space="0" w:color="auto"/>
              <w:right w:val="single" w:sz="8" w:space="0" w:color="auto"/>
            </w:tcBorders>
            <w:shd w:val="clear" w:color="auto" w:fill="auto"/>
            <w:vAlign w:val="center"/>
            <w:hideMark/>
          </w:tcPr>
          <w:p w14:paraId="6829EE6C" w14:textId="77777777" w:rsidR="001965AC" w:rsidRPr="004F77F7" w:rsidRDefault="001965AC" w:rsidP="00404FB0">
            <w:pPr>
              <w:ind w:right="112"/>
              <w:rPr>
                <w:rFonts w:eastAsia="Times New Roman" w:cs="Arial"/>
                <w:color w:val="000000"/>
                <w:lang w:val="en-GB" w:eastAsia="en-GB"/>
              </w:rPr>
            </w:pPr>
            <w:r w:rsidRPr="004F77F7">
              <w:rPr>
                <w:rFonts w:eastAsia="Times New Roman" w:cs="Arial"/>
                <w:color w:val="000000"/>
                <w:lang w:eastAsia="en-GB"/>
              </w:rPr>
              <w:t> </w:t>
            </w:r>
          </w:p>
        </w:tc>
      </w:tr>
      <w:tr w:rsidR="001965AC" w:rsidRPr="004F77F7" w14:paraId="1AB03C8E" w14:textId="77777777" w:rsidTr="00EE483B">
        <w:trPr>
          <w:trHeight w:val="315"/>
        </w:trPr>
        <w:tc>
          <w:tcPr>
            <w:tcW w:w="4380" w:type="dxa"/>
            <w:tcBorders>
              <w:top w:val="nil"/>
              <w:left w:val="single" w:sz="8" w:space="0" w:color="auto"/>
              <w:bottom w:val="single" w:sz="8" w:space="0" w:color="auto"/>
              <w:right w:val="single" w:sz="8" w:space="0" w:color="auto"/>
            </w:tcBorders>
            <w:shd w:val="clear" w:color="auto" w:fill="auto"/>
            <w:vAlign w:val="center"/>
            <w:hideMark/>
          </w:tcPr>
          <w:p w14:paraId="141AE780" w14:textId="77777777" w:rsidR="001965AC" w:rsidRPr="004F77F7" w:rsidRDefault="001965AC" w:rsidP="00BA76A5">
            <w:pPr>
              <w:ind w:right="-601"/>
              <w:rPr>
                <w:rFonts w:eastAsia="Times New Roman" w:cs="Arial"/>
                <w:b/>
                <w:bCs/>
                <w:color w:val="000000"/>
                <w:lang w:val="en-GB" w:eastAsia="en-GB"/>
              </w:rPr>
            </w:pPr>
            <w:r w:rsidRPr="004F77F7">
              <w:rPr>
                <w:rFonts w:eastAsia="Times New Roman" w:cs="Arial"/>
                <w:b/>
                <w:bCs/>
                <w:color w:val="000000"/>
                <w:lang w:val="en-GB" w:eastAsia="en-GB"/>
              </w:rPr>
              <w:t> </w:t>
            </w:r>
          </w:p>
        </w:tc>
        <w:tc>
          <w:tcPr>
            <w:tcW w:w="3400" w:type="dxa"/>
            <w:tcBorders>
              <w:top w:val="nil"/>
              <w:left w:val="nil"/>
              <w:bottom w:val="single" w:sz="8" w:space="0" w:color="auto"/>
              <w:right w:val="single" w:sz="8" w:space="0" w:color="auto"/>
            </w:tcBorders>
            <w:shd w:val="clear" w:color="auto" w:fill="auto"/>
            <w:vAlign w:val="center"/>
            <w:hideMark/>
          </w:tcPr>
          <w:p w14:paraId="672FCAA7" w14:textId="77777777" w:rsidR="001965AC" w:rsidRPr="004F77F7" w:rsidRDefault="001965AC" w:rsidP="00BA76A5">
            <w:pPr>
              <w:ind w:right="-601"/>
              <w:rPr>
                <w:rFonts w:eastAsia="Times New Roman" w:cs="Arial"/>
                <w:color w:val="000000"/>
                <w:lang w:val="en-GB" w:eastAsia="en-GB"/>
              </w:rPr>
            </w:pPr>
            <w:r w:rsidRPr="004F77F7">
              <w:rPr>
                <w:rFonts w:eastAsia="Times New Roman" w:cs="Arial"/>
                <w:color w:val="000000"/>
                <w:lang w:eastAsia="en-GB"/>
              </w:rPr>
              <w:t>(occupation)</w:t>
            </w:r>
          </w:p>
        </w:tc>
        <w:tc>
          <w:tcPr>
            <w:tcW w:w="1151" w:type="dxa"/>
            <w:tcBorders>
              <w:top w:val="nil"/>
              <w:left w:val="nil"/>
              <w:bottom w:val="single" w:sz="8" w:space="0" w:color="auto"/>
              <w:right w:val="single" w:sz="8" w:space="0" w:color="auto"/>
            </w:tcBorders>
            <w:shd w:val="clear" w:color="auto" w:fill="auto"/>
            <w:vAlign w:val="center"/>
            <w:hideMark/>
          </w:tcPr>
          <w:p w14:paraId="2F7E4881" w14:textId="77777777" w:rsidR="001965AC" w:rsidRPr="004F77F7" w:rsidRDefault="001965AC" w:rsidP="00404FB0">
            <w:pPr>
              <w:ind w:right="112"/>
              <w:rPr>
                <w:rFonts w:eastAsia="Times New Roman" w:cs="Arial"/>
                <w:color w:val="000000"/>
                <w:lang w:val="en-GB" w:eastAsia="en-GB"/>
              </w:rPr>
            </w:pPr>
            <w:r w:rsidRPr="004F77F7">
              <w:rPr>
                <w:rFonts w:eastAsia="Times New Roman" w:cs="Arial"/>
                <w:color w:val="000000"/>
                <w:lang w:eastAsia="en-GB"/>
              </w:rPr>
              <w:t> </w:t>
            </w:r>
          </w:p>
        </w:tc>
      </w:tr>
      <w:tr w:rsidR="001965AC" w:rsidRPr="004F77F7" w14:paraId="6467E7DF" w14:textId="77777777" w:rsidTr="00EE483B">
        <w:trPr>
          <w:trHeight w:val="315"/>
        </w:trPr>
        <w:tc>
          <w:tcPr>
            <w:tcW w:w="4380" w:type="dxa"/>
            <w:tcBorders>
              <w:top w:val="nil"/>
              <w:left w:val="single" w:sz="8" w:space="0" w:color="auto"/>
              <w:bottom w:val="single" w:sz="8" w:space="0" w:color="auto"/>
              <w:right w:val="single" w:sz="8" w:space="0" w:color="auto"/>
            </w:tcBorders>
            <w:shd w:val="clear" w:color="auto" w:fill="auto"/>
            <w:vAlign w:val="center"/>
            <w:hideMark/>
          </w:tcPr>
          <w:p w14:paraId="760FD632" w14:textId="77777777" w:rsidR="001965AC" w:rsidRPr="004F77F7" w:rsidRDefault="001965AC" w:rsidP="00BA76A5">
            <w:pPr>
              <w:ind w:right="-601"/>
              <w:rPr>
                <w:rFonts w:eastAsia="Times New Roman" w:cs="Arial"/>
                <w:b/>
                <w:bCs/>
                <w:color w:val="000000"/>
                <w:lang w:val="en-GB" w:eastAsia="en-GB"/>
              </w:rPr>
            </w:pPr>
            <w:r w:rsidRPr="004F77F7">
              <w:rPr>
                <w:rFonts w:eastAsia="Times New Roman" w:cs="Arial"/>
                <w:b/>
                <w:bCs/>
                <w:color w:val="000000"/>
                <w:lang w:val="en-GB" w:eastAsia="en-GB"/>
              </w:rPr>
              <w:t> </w:t>
            </w:r>
          </w:p>
        </w:tc>
        <w:tc>
          <w:tcPr>
            <w:tcW w:w="3400" w:type="dxa"/>
            <w:tcBorders>
              <w:top w:val="nil"/>
              <w:left w:val="nil"/>
              <w:bottom w:val="single" w:sz="8" w:space="0" w:color="auto"/>
              <w:right w:val="single" w:sz="8" w:space="0" w:color="auto"/>
            </w:tcBorders>
            <w:shd w:val="clear" w:color="auto" w:fill="auto"/>
            <w:vAlign w:val="center"/>
            <w:hideMark/>
          </w:tcPr>
          <w:p w14:paraId="5899285C" w14:textId="77777777" w:rsidR="001965AC" w:rsidRPr="004F77F7" w:rsidRDefault="001965AC" w:rsidP="00BA76A5">
            <w:pPr>
              <w:ind w:right="-601"/>
              <w:rPr>
                <w:rFonts w:eastAsia="Times New Roman" w:cs="Arial"/>
                <w:color w:val="000000"/>
                <w:lang w:val="en-GB" w:eastAsia="en-GB"/>
              </w:rPr>
            </w:pPr>
            <w:r w:rsidRPr="004F77F7">
              <w:rPr>
                <w:rFonts w:eastAsia="Times New Roman" w:cs="Arial"/>
                <w:color w:val="000000"/>
                <w:lang w:eastAsia="en-GB"/>
              </w:rPr>
              <w:t>(</w:t>
            </w:r>
            <w:proofErr w:type="gramStart"/>
            <w:r w:rsidRPr="004F77F7">
              <w:rPr>
                <w:rFonts w:eastAsia="Times New Roman" w:cs="Arial"/>
                <w:color w:val="000000"/>
                <w:lang w:eastAsia="en-GB"/>
              </w:rPr>
              <w:t>life style</w:t>
            </w:r>
            <w:proofErr w:type="gramEnd"/>
            <w:r w:rsidRPr="004F77F7">
              <w:rPr>
                <w:rFonts w:eastAsia="Times New Roman" w:cs="Arial"/>
                <w:color w:val="000000"/>
                <w:lang w:eastAsia="en-GB"/>
              </w:rPr>
              <w:t>)</w:t>
            </w:r>
          </w:p>
        </w:tc>
        <w:tc>
          <w:tcPr>
            <w:tcW w:w="1151" w:type="dxa"/>
            <w:tcBorders>
              <w:top w:val="nil"/>
              <w:left w:val="nil"/>
              <w:bottom w:val="single" w:sz="8" w:space="0" w:color="auto"/>
              <w:right w:val="single" w:sz="8" w:space="0" w:color="auto"/>
            </w:tcBorders>
            <w:shd w:val="clear" w:color="auto" w:fill="auto"/>
            <w:vAlign w:val="center"/>
            <w:hideMark/>
          </w:tcPr>
          <w:p w14:paraId="06AE365B" w14:textId="77777777" w:rsidR="001965AC" w:rsidRPr="004F77F7" w:rsidRDefault="001965AC" w:rsidP="00404FB0">
            <w:pPr>
              <w:ind w:right="112"/>
              <w:rPr>
                <w:rFonts w:eastAsia="Times New Roman" w:cs="Arial"/>
                <w:color w:val="000000"/>
                <w:lang w:val="en-GB" w:eastAsia="en-GB"/>
              </w:rPr>
            </w:pPr>
            <w:r w:rsidRPr="004F77F7">
              <w:rPr>
                <w:rFonts w:eastAsia="Times New Roman" w:cs="Arial"/>
                <w:color w:val="000000"/>
                <w:lang w:eastAsia="en-GB"/>
              </w:rPr>
              <w:t> </w:t>
            </w:r>
          </w:p>
        </w:tc>
      </w:tr>
      <w:tr w:rsidR="001965AC" w:rsidRPr="004F77F7" w14:paraId="3A07EFA6" w14:textId="77777777" w:rsidTr="00EE483B">
        <w:trPr>
          <w:trHeight w:val="315"/>
        </w:trPr>
        <w:tc>
          <w:tcPr>
            <w:tcW w:w="4380" w:type="dxa"/>
            <w:tcBorders>
              <w:top w:val="nil"/>
              <w:left w:val="single" w:sz="8" w:space="0" w:color="auto"/>
              <w:bottom w:val="single" w:sz="8" w:space="0" w:color="auto"/>
              <w:right w:val="single" w:sz="8" w:space="0" w:color="auto"/>
            </w:tcBorders>
            <w:shd w:val="clear" w:color="auto" w:fill="auto"/>
            <w:vAlign w:val="center"/>
            <w:hideMark/>
          </w:tcPr>
          <w:p w14:paraId="0137334D" w14:textId="77777777" w:rsidR="001965AC" w:rsidRPr="004F77F7" w:rsidRDefault="001965AC" w:rsidP="00BA76A5">
            <w:pPr>
              <w:ind w:right="-601"/>
              <w:rPr>
                <w:rFonts w:eastAsia="Times New Roman" w:cs="Arial"/>
                <w:b/>
                <w:bCs/>
                <w:color w:val="000000"/>
                <w:lang w:val="en-GB" w:eastAsia="en-GB"/>
              </w:rPr>
            </w:pPr>
            <w:r w:rsidRPr="004F77F7">
              <w:rPr>
                <w:rFonts w:eastAsia="Times New Roman" w:cs="Arial"/>
                <w:b/>
                <w:bCs/>
                <w:color w:val="000000"/>
                <w:lang w:val="en-GB" w:eastAsia="en-GB"/>
              </w:rPr>
              <w:t> </w:t>
            </w:r>
          </w:p>
        </w:tc>
        <w:tc>
          <w:tcPr>
            <w:tcW w:w="3400" w:type="dxa"/>
            <w:tcBorders>
              <w:top w:val="nil"/>
              <w:left w:val="nil"/>
              <w:bottom w:val="single" w:sz="8" w:space="0" w:color="auto"/>
              <w:right w:val="single" w:sz="8" w:space="0" w:color="auto"/>
            </w:tcBorders>
            <w:shd w:val="clear" w:color="auto" w:fill="auto"/>
            <w:vAlign w:val="center"/>
            <w:hideMark/>
          </w:tcPr>
          <w:p w14:paraId="3DB7C9EB" w14:textId="77777777" w:rsidR="001965AC" w:rsidRPr="004F77F7" w:rsidRDefault="001965AC" w:rsidP="00BA76A5">
            <w:pPr>
              <w:ind w:right="-601"/>
              <w:rPr>
                <w:rFonts w:eastAsia="Times New Roman" w:cs="Arial"/>
                <w:color w:val="000000"/>
                <w:lang w:val="en-GB" w:eastAsia="en-GB"/>
              </w:rPr>
            </w:pPr>
            <w:r w:rsidRPr="004F77F7">
              <w:rPr>
                <w:rFonts w:eastAsia="Times New Roman" w:cs="Arial"/>
                <w:color w:val="000000"/>
                <w:lang w:eastAsia="en-GB"/>
              </w:rPr>
              <w:t>(family)</w:t>
            </w:r>
          </w:p>
        </w:tc>
        <w:tc>
          <w:tcPr>
            <w:tcW w:w="1151" w:type="dxa"/>
            <w:tcBorders>
              <w:top w:val="nil"/>
              <w:left w:val="nil"/>
              <w:bottom w:val="single" w:sz="8" w:space="0" w:color="auto"/>
              <w:right w:val="single" w:sz="8" w:space="0" w:color="auto"/>
            </w:tcBorders>
            <w:shd w:val="clear" w:color="auto" w:fill="auto"/>
            <w:vAlign w:val="center"/>
            <w:hideMark/>
          </w:tcPr>
          <w:p w14:paraId="4ECA1802" w14:textId="77777777" w:rsidR="001965AC" w:rsidRPr="004F77F7" w:rsidRDefault="001965AC" w:rsidP="00404FB0">
            <w:pPr>
              <w:ind w:right="112"/>
              <w:rPr>
                <w:rFonts w:eastAsia="Times New Roman" w:cs="Arial"/>
                <w:color w:val="000000"/>
                <w:lang w:val="en-GB" w:eastAsia="en-GB"/>
              </w:rPr>
            </w:pPr>
            <w:r w:rsidRPr="004F77F7">
              <w:rPr>
                <w:rFonts w:eastAsia="Times New Roman" w:cs="Arial"/>
                <w:color w:val="000000"/>
                <w:lang w:eastAsia="en-GB"/>
              </w:rPr>
              <w:t> </w:t>
            </w:r>
          </w:p>
        </w:tc>
      </w:tr>
      <w:tr w:rsidR="001965AC" w:rsidRPr="004F77F7" w14:paraId="452D2A35" w14:textId="77777777" w:rsidTr="00EE483B">
        <w:trPr>
          <w:trHeight w:val="315"/>
        </w:trPr>
        <w:tc>
          <w:tcPr>
            <w:tcW w:w="4380" w:type="dxa"/>
            <w:tcBorders>
              <w:top w:val="nil"/>
              <w:left w:val="single" w:sz="8" w:space="0" w:color="auto"/>
              <w:bottom w:val="single" w:sz="8" w:space="0" w:color="auto"/>
              <w:right w:val="single" w:sz="8" w:space="0" w:color="auto"/>
            </w:tcBorders>
            <w:shd w:val="clear" w:color="auto" w:fill="auto"/>
            <w:vAlign w:val="center"/>
            <w:hideMark/>
          </w:tcPr>
          <w:p w14:paraId="5D8194DC" w14:textId="77777777" w:rsidR="001965AC" w:rsidRPr="004F77F7" w:rsidRDefault="001965AC" w:rsidP="00BA76A5">
            <w:pPr>
              <w:ind w:right="-601"/>
              <w:rPr>
                <w:rFonts w:eastAsia="Times New Roman" w:cs="Arial"/>
                <w:b/>
                <w:bCs/>
                <w:color w:val="000000"/>
                <w:lang w:val="en-GB" w:eastAsia="en-GB"/>
              </w:rPr>
            </w:pPr>
            <w:r w:rsidRPr="004F77F7">
              <w:rPr>
                <w:rFonts w:eastAsia="Times New Roman" w:cs="Arial"/>
                <w:b/>
                <w:bCs/>
                <w:color w:val="000000"/>
                <w:lang w:eastAsia="en-GB"/>
              </w:rPr>
              <w:t>Body Structure</w:t>
            </w:r>
          </w:p>
        </w:tc>
        <w:tc>
          <w:tcPr>
            <w:tcW w:w="3400" w:type="dxa"/>
            <w:tcBorders>
              <w:top w:val="nil"/>
              <w:left w:val="nil"/>
              <w:bottom w:val="single" w:sz="8" w:space="0" w:color="auto"/>
              <w:right w:val="single" w:sz="8" w:space="0" w:color="auto"/>
            </w:tcBorders>
            <w:shd w:val="clear" w:color="auto" w:fill="auto"/>
            <w:vAlign w:val="center"/>
            <w:hideMark/>
          </w:tcPr>
          <w:p w14:paraId="4F38A8CB" w14:textId="77777777" w:rsidR="001965AC" w:rsidRPr="004F77F7" w:rsidRDefault="001965AC" w:rsidP="00BA76A5">
            <w:pPr>
              <w:ind w:right="-601"/>
              <w:rPr>
                <w:rFonts w:eastAsia="Times New Roman" w:cs="Arial"/>
                <w:color w:val="000000"/>
                <w:lang w:val="en-GB" w:eastAsia="en-GB"/>
              </w:rPr>
            </w:pPr>
            <w:r w:rsidRPr="004F77F7">
              <w:rPr>
                <w:rFonts w:eastAsia="Times New Roman" w:cs="Arial"/>
                <w:color w:val="000000"/>
                <w:lang w:eastAsia="en-GB"/>
              </w:rPr>
              <w:t>(body structure)</w:t>
            </w:r>
          </w:p>
        </w:tc>
        <w:tc>
          <w:tcPr>
            <w:tcW w:w="1151" w:type="dxa"/>
            <w:tcBorders>
              <w:top w:val="nil"/>
              <w:left w:val="nil"/>
              <w:bottom w:val="single" w:sz="8" w:space="0" w:color="auto"/>
              <w:right w:val="single" w:sz="8" w:space="0" w:color="auto"/>
            </w:tcBorders>
            <w:shd w:val="clear" w:color="auto" w:fill="auto"/>
            <w:vAlign w:val="center"/>
            <w:hideMark/>
          </w:tcPr>
          <w:p w14:paraId="4BB04AAA" w14:textId="77777777" w:rsidR="001965AC" w:rsidRPr="004F77F7" w:rsidRDefault="001965AC" w:rsidP="00404FB0">
            <w:pPr>
              <w:ind w:right="112"/>
              <w:rPr>
                <w:rFonts w:eastAsia="Times New Roman" w:cs="Arial"/>
                <w:color w:val="000000"/>
                <w:lang w:val="en-GB" w:eastAsia="en-GB"/>
              </w:rPr>
            </w:pPr>
            <w:r w:rsidRPr="004F77F7">
              <w:rPr>
                <w:rFonts w:eastAsia="Times New Roman" w:cs="Arial"/>
                <w:color w:val="000000"/>
                <w:lang w:eastAsia="en-GB"/>
              </w:rPr>
              <w:t>(cell)</w:t>
            </w:r>
          </w:p>
        </w:tc>
      </w:tr>
      <w:tr w:rsidR="001965AC" w:rsidRPr="004F77F7" w14:paraId="32F09F64" w14:textId="77777777" w:rsidTr="00EE483B">
        <w:trPr>
          <w:trHeight w:val="315"/>
        </w:trPr>
        <w:tc>
          <w:tcPr>
            <w:tcW w:w="4380" w:type="dxa"/>
            <w:tcBorders>
              <w:top w:val="nil"/>
              <w:left w:val="single" w:sz="8" w:space="0" w:color="auto"/>
              <w:bottom w:val="single" w:sz="8" w:space="0" w:color="auto"/>
              <w:right w:val="single" w:sz="8" w:space="0" w:color="auto"/>
            </w:tcBorders>
            <w:shd w:val="clear" w:color="auto" w:fill="auto"/>
            <w:vAlign w:val="center"/>
            <w:hideMark/>
          </w:tcPr>
          <w:p w14:paraId="70B913E9" w14:textId="77777777" w:rsidR="001965AC" w:rsidRPr="004F77F7" w:rsidRDefault="001965AC" w:rsidP="00BA76A5">
            <w:pPr>
              <w:ind w:right="-601"/>
              <w:rPr>
                <w:rFonts w:eastAsia="Times New Roman" w:cs="Arial"/>
                <w:b/>
                <w:bCs/>
                <w:color w:val="000000"/>
                <w:lang w:val="en-GB" w:eastAsia="en-GB"/>
              </w:rPr>
            </w:pPr>
            <w:r w:rsidRPr="004F77F7">
              <w:rPr>
                <w:rFonts w:eastAsia="Times New Roman" w:cs="Arial"/>
                <w:b/>
                <w:bCs/>
                <w:color w:val="000000"/>
                <w:lang w:val="en-GB" w:eastAsia="en-GB"/>
              </w:rPr>
              <w:t> </w:t>
            </w:r>
          </w:p>
        </w:tc>
        <w:tc>
          <w:tcPr>
            <w:tcW w:w="3400" w:type="dxa"/>
            <w:tcBorders>
              <w:top w:val="nil"/>
              <w:left w:val="nil"/>
              <w:bottom w:val="single" w:sz="8" w:space="0" w:color="auto"/>
              <w:right w:val="single" w:sz="8" w:space="0" w:color="auto"/>
            </w:tcBorders>
            <w:shd w:val="clear" w:color="auto" w:fill="auto"/>
            <w:vAlign w:val="center"/>
            <w:hideMark/>
          </w:tcPr>
          <w:p w14:paraId="073DB7A0" w14:textId="77777777" w:rsidR="001965AC" w:rsidRPr="004F77F7" w:rsidRDefault="001965AC" w:rsidP="00BA76A5">
            <w:pPr>
              <w:ind w:right="-601"/>
              <w:rPr>
                <w:rFonts w:eastAsia="Times New Roman" w:cs="Arial"/>
                <w:color w:val="000000"/>
                <w:lang w:val="en-GB" w:eastAsia="en-GB"/>
              </w:rPr>
            </w:pPr>
            <w:r w:rsidRPr="004F77F7">
              <w:rPr>
                <w:rFonts w:eastAsia="Times New Roman" w:cs="Arial"/>
                <w:color w:val="000000"/>
                <w:lang w:eastAsia="en-GB"/>
              </w:rPr>
              <w:t>(morphologic abnormality)</w:t>
            </w:r>
          </w:p>
        </w:tc>
        <w:tc>
          <w:tcPr>
            <w:tcW w:w="1151" w:type="dxa"/>
            <w:tcBorders>
              <w:top w:val="nil"/>
              <w:left w:val="nil"/>
              <w:bottom w:val="single" w:sz="8" w:space="0" w:color="auto"/>
              <w:right w:val="single" w:sz="8" w:space="0" w:color="auto"/>
            </w:tcBorders>
            <w:shd w:val="clear" w:color="auto" w:fill="auto"/>
            <w:vAlign w:val="center"/>
            <w:hideMark/>
          </w:tcPr>
          <w:p w14:paraId="65BA30D7" w14:textId="77777777" w:rsidR="001965AC" w:rsidRPr="004F77F7" w:rsidRDefault="001965AC" w:rsidP="00404FB0">
            <w:pPr>
              <w:ind w:right="112"/>
              <w:rPr>
                <w:rFonts w:eastAsia="Times New Roman" w:cs="Arial"/>
                <w:color w:val="000000"/>
                <w:lang w:val="en-GB" w:eastAsia="en-GB"/>
              </w:rPr>
            </w:pPr>
            <w:r w:rsidRPr="004F77F7">
              <w:rPr>
                <w:rFonts w:eastAsia="Times New Roman" w:cs="Arial"/>
                <w:color w:val="000000"/>
                <w:lang w:eastAsia="en-GB"/>
              </w:rPr>
              <w:t> </w:t>
            </w:r>
          </w:p>
        </w:tc>
      </w:tr>
      <w:tr w:rsidR="001965AC" w:rsidRPr="004F77F7" w14:paraId="0F216349" w14:textId="77777777" w:rsidTr="00EE483B">
        <w:trPr>
          <w:trHeight w:val="315"/>
        </w:trPr>
        <w:tc>
          <w:tcPr>
            <w:tcW w:w="4380" w:type="dxa"/>
            <w:tcBorders>
              <w:top w:val="nil"/>
              <w:left w:val="single" w:sz="8" w:space="0" w:color="auto"/>
              <w:bottom w:val="single" w:sz="8" w:space="0" w:color="auto"/>
              <w:right w:val="single" w:sz="8" w:space="0" w:color="auto"/>
            </w:tcBorders>
            <w:shd w:val="clear" w:color="auto" w:fill="auto"/>
            <w:vAlign w:val="center"/>
            <w:hideMark/>
          </w:tcPr>
          <w:p w14:paraId="541F9FC3" w14:textId="77777777" w:rsidR="001965AC" w:rsidRPr="004F77F7" w:rsidRDefault="001965AC" w:rsidP="00BA76A5">
            <w:pPr>
              <w:ind w:right="-601"/>
              <w:rPr>
                <w:rFonts w:eastAsia="Times New Roman" w:cs="Arial"/>
                <w:b/>
                <w:bCs/>
                <w:color w:val="000000"/>
                <w:lang w:val="en-GB" w:eastAsia="en-GB"/>
              </w:rPr>
            </w:pPr>
            <w:r w:rsidRPr="004F77F7">
              <w:rPr>
                <w:rFonts w:eastAsia="Times New Roman" w:cs="Arial"/>
                <w:b/>
                <w:bCs/>
                <w:color w:val="000000"/>
                <w:lang w:eastAsia="en-GB"/>
              </w:rPr>
              <w:t>Organism</w:t>
            </w:r>
          </w:p>
        </w:tc>
        <w:tc>
          <w:tcPr>
            <w:tcW w:w="3400" w:type="dxa"/>
            <w:tcBorders>
              <w:top w:val="nil"/>
              <w:left w:val="nil"/>
              <w:bottom w:val="single" w:sz="8" w:space="0" w:color="auto"/>
              <w:right w:val="single" w:sz="8" w:space="0" w:color="auto"/>
            </w:tcBorders>
            <w:shd w:val="clear" w:color="auto" w:fill="auto"/>
            <w:vAlign w:val="center"/>
            <w:hideMark/>
          </w:tcPr>
          <w:p w14:paraId="5C40CCE9" w14:textId="77777777" w:rsidR="001965AC" w:rsidRPr="004F77F7" w:rsidRDefault="001965AC" w:rsidP="00BA76A5">
            <w:pPr>
              <w:ind w:right="-601"/>
              <w:rPr>
                <w:rFonts w:eastAsia="Times New Roman" w:cs="Arial"/>
                <w:color w:val="000000"/>
                <w:lang w:val="en-GB" w:eastAsia="en-GB"/>
              </w:rPr>
            </w:pPr>
            <w:r w:rsidRPr="004F77F7">
              <w:rPr>
                <w:rFonts w:eastAsia="Times New Roman" w:cs="Arial"/>
                <w:color w:val="000000"/>
                <w:lang w:eastAsia="en-GB"/>
              </w:rPr>
              <w:t>(organism)</w:t>
            </w:r>
          </w:p>
        </w:tc>
        <w:tc>
          <w:tcPr>
            <w:tcW w:w="1151" w:type="dxa"/>
            <w:tcBorders>
              <w:top w:val="nil"/>
              <w:left w:val="nil"/>
              <w:bottom w:val="single" w:sz="8" w:space="0" w:color="auto"/>
              <w:right w:val="single" w:sz="8" w:space="0" w:color="auto"/>
            </w:tcBorders>
            <w:shd w:val="clear" w:color="auto" w:fill="auto"/>
            <w:vAlign w:val="center"/>
            <w:hideMark/>
          </w:tcPr>
          <w:p w14:paraId="3D01F504" w14:textId="77777777" w:rsidR="001965AC" w:rsidRPr="004F77F7" w:rsidRDefault="001965AC" w:rsidP="00404FB0">
            <w:pPr>
              <w:ind w:right="112"/>
              <w:rPr>
                <w:rFonts w:eastAsia="Times New Roman" w:cs="Arial"/>
                <w:color w:val="000000"/>
                <w:lang w:val="en-GB" w:eastAsia="en-GB"/>
              </w:rPr>
            </w:pPr>
            <w:r w:rsidRPr="004F77F7">
              <w:rPr>
                <w:rFonts w:eastAsia="Times New Roman" w:cs="Arial"/>
                <w:color w:val="000000"/>
                <w:lang w:eastAsia="en-GB"/>
              </w:rPr>
              <w:t> </w:t>
            </w:r>
          </w:p>
        </w:tc>
      </w:tr>
      <w:tr w:rsidR="001965AC" w:rsidRPr="004F77F7" w14:paraId="46AF742B" w14:textId="77777777" w:rsidTr="00EE483B">
        <w:trPr>
          <w:trHeight w:val="315"/>
        </w:trPr>
        <w:tc>
          <w:tcPr>
            <w:tcW w:w="4380" w:type="dxa"/>
            <w:tcBorders>
              <w:top w:val="nil"/>
              <w:left w:val="single" w:sz="8" w:space="0" w:color="auto"/>
              <w:bottom w:val="single" w:sz="8" w:space="0" w:color="auto"/>
              <w:right w:val="single" w:sz="8" w:space="0" w:color="auto"/>
            </w:tcBorders>
            <w:shd w:val="clear" w:color="auto" w:fill="auto"/>
            <w:vAlign w:val="center"/>
            <w:hideMark/>
          </w:tcPr>
          <w:p w14:paraId="0EEAB047" w14:textId="77777777" w:rsidR="001965AC" w:rsidRPr="004F77F7" w:rsidRDefault="001965AC" w:rsidP="00BA76A5">
            <w:pPr>
              <w:ind w:right="-601"/>
              <w:rPr>
                <w:rFonts w:eastAsia="Times New Roman" w:cs="Arial"/>
                <w:b/>
                <w:bCs/>
                <w:color w:val="000000"/>
                <w:lang w:val="en-GB" w:eastAsia="en-GB"/>
              </w:rPr>
            </w:pPr>
            <w:r w:rsidRPr="004F77F7">
              <w:rPr>
                <w:rFonts w:eastAsia="Times New Roman" w:cs="Arial"/>
                <w:b/>
                <w:bCs/>
                <w:color w:val="000000"/>
                <w:lang w:eastAsia="en-GB"/>
              </w:rPr>
              <w:t>Physical Object</w:t>
            </w:r>
          </w:p>
        </w:tc>
        <w:tc>
          <w:tcPr>
            <w:tcW w:w="3400" w:type="dxa"/>
            <w:tcBorders>
              <w:top w:val="nil"/>
              <w:left w:val="nil"/>
              <w:bottom w:val="single" w:sz="8" w:space="0" w:color="auto"/>
              <w:right w:val="single" w:sz="8" w:space="0" w:color="auto"/>
            </w:tcBorders>
            <w:shd w:val="clear" w:color="auto" w:fill="auto"/>
            <w:vAlign w:val="center"/>
            <w:hideMark/>
          </w:tcPr>
          <w:p w14:paraId="5C795594" w14:textId="77777777" w:rsidR="001965AC" w:rsidRPr="004F77F7" w:rsidRDefault="001965AC" w:rsidP="00BA76A5">
            <w:pPr>
              <w:ind w:right="-601"/>
              <w:rPr>
                <w:rFonts w:eastAsia="Times New Roman" w:cs="Arial"/>
                <w:color w:val="000000"/>
                <w:lang w:val="en-GB" w:eastAsia="en-GB"/>
              </w:rPr>
            </w:pPr>
            <w:r w:rsidRPr="004F77F7">
              <w:rPr>
                <w:rFonts w:eastAsia="Times New Roman" w:cs="Arial"/>
                <w:color w:val="000000"/>
                <w:lang w:eastAsia="en-GB"/>
              </w:rPr>
              <w:t>(physical object)</w:t>
            </w:r>
          </w:p>
        </w:tc>
        <w:tc>
          <w:tcPr>
            <w:tcW w:w="1151" w:type="dxa"/>
            <w:tcBorders>
              <w:top w:val="nil"/>
              <w:left w:val="nil"/>
              <w:bottom w:val="single" w:sz="8" w:space="0" w:color="auto"/>
              <w:right w:val="single" w:sz="8" w:space="0" w:color="auto"/>
            </w:tcBorders>
            <w:shd w:val="clear" w:color="auto" w:fill="auto"/>
            <w:vAlign w:val="center"/>
            <w:hideMark/>
          </w:tcPr>
          <w:p w14:paraId="35D4FB0A" w14:textId="77777777" w:rsidR="001965AC" w:rsidRPr="004F77F7" w:rsidRDefault="001965AC" w:rsidP="00404FB0">
            <w:pPr>
              <w:ind w:right="112"/>
              <w:rPr>
                <w:rFonts w:eastAsia="Times New Roman" w:cs="Arial"/>
                <w:color w:val="000000"/>
                <w:lang w:val="en-GB" w:eastAsia="en-GB"/>
              </w:rPr>
            </w:pPr>
            <w:r w:rsidRPr="004F77F7">
              <w:rPr>
                <w:rFonts w:eastAsia="Times New Roman" w:cs="Arial"/>
                <w:color w:val="000000"/>
                <w:lang w:eastAsia="en-GB"/>
              </w:rPr>
              <w:t> </w:t>
            </w:r>
          </w:p>
        </w:tc>
      </w:tr>
      <w:tr w:rsidR="001965AC" w:rsidRPr="004F77F7" w14:paraId="14E76B7D" w14:textId="77777777" w:rsidTr="00EE483B">
        <w:trPr>
          <w:trHeight w:val="315"/>
        </w:trPr>
        <w:tc>
          <w:tcPr>
            <w:tcW w:w="4380" w:type="dxa"/>
            <w:tcBorders>
              <w:top w:val="nil"/>
              <w:left w:val="single" w:sz="8" w:space="0" w:color="auto"/>
              <w:bottom w:val="single" w:sz="8" w:space="0" w:color="auto"/>
              <w:right w:val="single" w:sz="8" w:space="0" w:color="auto"/>
            </w:tcBorders>
            <w:shd w:val="clear" w:color="auto" w:fill="auto"/>
            <w:vAlign w:val="center"/>
            <w:hideMark/>
          </w:tcPr>
          <w:p w14:paraId="54085EAD" w14:textId="77777777" w:rsidR="001965AC" w:rsidRPr="004F77F7" w:rsidRDefault="001965AC" w:rsidP="00BA76A5">
            <w:pPr>
              <w:ind w:right="-601"/>
              <w:rPr>
                <w:rFonts w:eastAsia="Times New Roman" w:cs="Arial"/>
                <w:b/>
                <w:bCs/>
                <w:color w:val="000000"/>
                <w:lang w:val="en-GB" w:eastAsia="en-GB"/>
              </w:rPr>
            </w:pPr>
            <w:r w:rsidRPr="004F77F7">
              <w:rPr>
                <w:rFonts w:eastAsia="Times New Roman" w:cs="Arial"/>
                <w:b/>
                <w:bCs/>
                <w:color w:val="000000"/>
                <w:lang w:eastAsia="en-GB"/>
              </w:rPr>
              <w:t>Substance</w:t>
            </w:r>
          </w:p>
        </w:tc>
        <w:tc>
          <w:tcPr>
            <w:tcW w:w="3400" w:type="dxa"/>
            <w:tcBorders>
              <w:top w:val="nil"/>
              <w:left w:val="nil"/>
              <w:bottom w:val="single" w:sz="8" w:space="0" w:color="auto"/>
              <w:right w:val="single" w:sz="8" w:space="0" w:color="auto"/>
            </w:tcBorders>
            <w:shd w:val="clear" w:color="auto" w:fill="auto"/>
            <w:vAlign w:val="center"/>
            <w:hideMark/>
          </w:tcPr>
          <w:p w14:paraId="6024F082" w14:textId="77777777" w:rsidR="001965AC" w:rsidRPr="004F77F7" w:rsidRDefault="001965AC" w:rsidP="00BA76A5">
            <w:pPr>
              <w:ind w:right="-601"/>
              <w:rPr>
                <w:rFonts w:eastAsia="Times New Roman" w:cs="Arial"/>
                <w:color w:val="000000"/>
                <w:lang w:val="en-GB" w:eastAsia="en-GB"/>
              </w:rPr>
            </w:pPr>
            <w:r w:rsidRPr="004F77F7">
              <w:rPr>
                <w:rFonts w:eastAsia="Times New Roman" w:cs="Arial"/>
                <w:color w:val="000000"/>
                <w:lang w:eastAsia="en-GB"/>
              </w:rPr>
              <w:t>(substance)</w:t>
            </w:r>
          </w:p>
        </w:tc>
        <w:tc>
          <w:tcPr>
            <w:tcW w:w="1151" w:type="dxa"/>
            <w:tcBorders>
              <w:top w:val="nil"/>
              <w:left w:val="nil"/>
              <w:bottom w:val="single" w:sz="8" w:space="0" w:color="auto"/>
              <w:right w:val="single" w:sz="8" w:space="0" w:color="auto"/>
            </w:tcBorders>
            <w:shd w:val="clear" w:color="auto" w:fill="auto"/>
            <w:vAlign w:val="center"/>
            <w:hideMark/>
          </w:tcPr>
          <w:p w14:paraId="042B8705" w14:textId="77777777" w:rsidR="001965AC" w:rsidRPr="004F77F7" w:rsidRDefault="001965AC" w:rsidP="00404FB0">
            <w:pPr>
              <w:ind w:right="112"/>
              <w:rPr>
                <w:rFonts w:eastAsia="Times New Roman" w:cs="Arial"/>
                <w:color w:val="000000"/>
                <w:lang w:val="en-GB" w:eastAsia="en-GB"/>
              </w:rPr>
            </w:pPr>
            <w:r w:rsidRPr="004F77F7">
              <w:rPr>
                <w:rFonts w:eastAsia="Times New Roman" w:cs="Arial"/>
                <w:color w:val="000000"/>
                <w:lang w:eastAsia="en-GB"/>
              </w:rPr>
              <w:t> </w:t>
            </w:r>
          </w:p>
        </w:tc>
      </w:tr>
      <w:tr w:rsidR="001965AC" w:rsidRPr="004F77F7" w14:paraId="4C4F6D4F" w14:textId="77777777" w:rsidTr="00EE483B">
        <w:trPr>
          <w:trHeight w:val="315"/>
        </w:trPr>
        <w:tc>
          <w:tcPr>
            <w:tcW w:w="4380" w:type="dxa"/>
            <w:tcBorders>
              <w:top w:val="nil"/>
              <w:left w:val="single" w:sz="8" w:space="0" w:color="auto"/>
              <w:bottom w:val="single" w:sz="8" w:space="0" w:color="auto"/>
              <w:right w:val="single" w:sz="8" w:space="0" w:color="auto"/>
            </w:tcBorders>
            <w:shd w:val="clear" w:color="auto" w:fill="auto"/>
            <w:vAlign w:val="center"/>
            <w:hideMark/>
          </w:tcPr>
          <w:p w14:paraId="0D135562" w14:textId="77777777" w:rsidR="001965AC" w:rsidRPr="004F77F7" w:rsidRDefault="001965AC" w:rsidP="00BA76A5">
            <w:pPr>
              <w:ind w:right="-601"/>
              <w:rPr>
                <w:rFonts w:eastAsia="Times New Roman" w:cs="Arial"/>
                <w:b/>
                <w:bCs/>
                <w:color w:val="000000"/>
                <w:lang w:val="en-GB" w:eastAsia="en-GB"/>
              </w:rPr>
            </w:pPr>
            <w:r w:rsidRPr="004F77F7">
              <w:rPr>
                <w:rFonts w:eastAsia="Times New Roman" w:cs="Arial"/>
                <w:b/>
                <w:bCs/>
                <w:color w:val="000000"/>
                <w:lang w:eastAsia="en-GB"/>
              </w:rPr>
              <w:t>Specimen</w:t>
            </w:r>
          </w:p>
        </w:tc>
        <w:tc>
          <w:tcPr>
            <w:tcW w:w="3400" w:type="dxa"/>
            <w:tcBorders>
              <w:top w:val="nil"/>
              <w:left w:val="nil"/>
              <w:bottom w:val="single" w:sz="8" w:space="0" w:color="auto"/>
              <w:right w:val="single" w:sz="8" w:space="0" w:color="auto"/>
            </w:tcBorders>
            <w:shd w:val="clear" w:color="auto" w:fill="auto"/>
            <w:vAlign w:val="center"/>
            <w:hideMark/>
          </w:tcPr>
          <w:p w14:paraId="39BF4234" w14:textId="77777777" w:rsidR="001965AC" w:rsidRPr="004F77F7" w:rsidRDefault="001965AC" w:rsidP="00BA76A5">
            <w:pPr>
              <w:ind w:right="-601"/>
              <w:rPr>
                <w:rFonts w:eastAsia="Times New Roman" w:cs="Arial"/>
                <w:color w:val="000000"/>
                <w:lang w:val="en-GB" w:eastAsia="en-GB"/>
              </w:rPr>
            </w:pPr>
            <w:r w:rsidRPr="004F77F7">
              <w:rPr>
                <w:rFonts w:eastAsia="Times New Roman" w:cs="Arial"/>
                <w:color w:val="000000"/>
                <w:lang w:eastAsia="en-GB"/>
              </w:rPr>
              <w:t>(specimen)</w:t>
            </w:r>
          </w:p>
        </w:tc>
        <w:tc>
          <w:tcPr>
            <w:tcW w:w="1151" w:type="dxa"/>
            <w:tcBorders>
              <w:top w:val="nil"/>
              <w:left w:val="nil"/>
              <w:bottom w:val="single" w:sz="8" w:space="0" w:color="auto"/>
              <w:right w:val="single" w:sz="8" w:space="0" w:color="auto"/>
            </w:tcBorders>
            <w:shd w:val="clear" w:color="auto" w:fill="auto"/>
            <w:vAlign w:val="center"/>
            <w:hideMark/>
          </w:tcPr>
          <w:p w14:paraId="795BA82B" w14:textId="77777777" w:rsidR="001965AC" w:rsidRPr="004F77F7" w:rsidRDefault="001965AC" w:rsidP="00404FB0">
            <w:pPr>
              <w:ind w:right="112"/>
              <w:rPr>
                <w:rFonts w:eastAsia="Times New Roman" w:cs="Arial"/>
                <w:color w:val="000000"/>
                <w:lang w:val="en-GB" w:eastAsia="en-GB"/>
              </w:rPr>
            </w:pPr>
            <w:r w:rsidRPr="004F77F7">
              <w:rPr>
                <w:rFonts w:eastAsia="Times New Roman" w:cs="Arial"/>
                <w:color w:val="000000"/>
                <w:lang w:eastAsia="en-GB"/>
              </w:rPr>
              <w:t> </w:t>
            </w:r>
          </w:p>
        </w:tc>
      </w:tr>
      <w:tr w:rsidR="001965AC" w:rsidRPr="004F77F7" w14:paraId="002E2A58" w14:textId="77777777" w:rsidTr="00EE483B">
        <w:trPr>
          <w:trHeight w:val="315"/>
        </w:trPr>
        <w:tc>
          <w:tcPr>
            <w:tcW w:w="4380" w:type="dxa"/>
            <w:tcBorders>
              <w:top w:val="nil"/>
              <w:left w:val="single" w:sz="8" w:space="0" w:color="auto"/>
              <w:bottom w:val="single" w:sz="8" w:space="0" w:color="auto"/>
              <w:right w:val="single" w:sz="8" w:space="0" w:color="auto"/>
            </w:tcBorders>
            <w:shd w:val="clear" w:color="auto" w:fill="auto"/>
            <w:vAlign w:val="center"/>
            <w:hideMark/>
          </w:tcPr>
          <w:p w14:paraId="1E215AED" w14:textId="77777777" w:rsidR="001965AC" w:rsidRPr="004F77F7" w:rsidRDefault="001965AC" w:rsidP="00BA76A5">
            <w:pPr>
              <w:ind w:right="-601"/>
              <w:rPr>
                <w:rFonts w:eastAsia="Times New Roman" w:cs="Arial"/>
                <w:b/>
                <w:bCs/>
                <w:color w:val="000000"/>
                <w:lang w:val="en-GB" w:eastAsia="en-GB"/>
              </w:rPr>
            </w:pPr>
            <w:r w:rsidRPr="004F77F7">
              <w:rPr>
                <w:rFonts w:eastAsia="Times New Roman" w:cs="Arial"/>
                <w:b/>
                <w:bCs/>
                <w:color w:val="000000"/>
                <w:lang w:eastAsia="en-GB"/>
              </w:rPr>
              <w:t>Physical Force</w:t>
            </w:r>
          </w:p>
        </w:tc>
        <w:tc>
          <w:tcPr>
            <w:tcW w:w="3400" w:type="dxa"/>
            <w:tcBorders>
              <w:top w:val="nil"/>
              <w:left w:val="nil"/>
              <w:bottom w:val="single" w:sz="8" w:space="0" w:color="auto"/>
              <w:right w:val="single" w:sz="8" w:space="0" w:color="auto"/>
            </w:tcBorders>
            <w:shd w:val="clear" w:color="auto" w:fill="auto"/>
            <w:vAlign w:val="center"/>
            <w:hideMark/>
          </w:tcPr>
          <w:p w14:paraId="00A9E6CE" w14:textId="77777777" w:rsidR="001965AC" w:rsidRPr="004F77F7" w:rsidRDefault="001965AC" w:rsidP="00BA76A5">
            <w:pPr>
              <w:ind w:right="-601"/>
              <w:rPr>
                <w:rFonts w:eastAsia="Times New Roman" w:cs="Arial"/>
                <w:color w:val="000000"/>
                <w:lang w:val="en-GB" w:eastAsia="en-GB"/>
              </w:rPr>
            </w:pPr>
            <w:r w:rsidRPr="004F77F7">
              <w:rPr>
                <w:rFonts w:eastAsia="Times New Roman" w:cs="Arial"/>
                <w:color w:val="000000"/>
                <w:lang w:eastAsia="en-GB"/>
              </w:rPr>
              <w:t>(physical force)</w:t>
            </w:r>
          </w:p>
        </w:tc>
        <w:tc>
          <w:tcPr>
            <w:tcW w:w="1151" w:type="dxa"/>
            <w:tcBorders>
              <w:top w:val="nil"/>
              <w:left w:val="nil"/>
              <w:bottom w:val="single" w:sz="8" w:space="0" w:color="auto"/>
              <w:right w:val="single" w:sz="8" w:space="0" w:color="auto"/>
            </w:tcBorders>
            <w:shd w:val="clear" w:color="auto" w:fill="auto"/>
            <w:vAlign w:val="center"/>
            <w:hideMark/>
          </w:tcPr>
          <w:p w14:paraId="110822DD" w14:textId="77777777" w:rsidR="001965AC" w:rsidRPr="004F77F7" w:rsidRDefault="001965AC" w:rsidP="00404FB0">
            <w:pPr>
              <w:ind w:right="112"/>
              <w:rPr>
                <w:rFonts w:eastAsia="Times New Roman" w:cs="Arial"/>
                <w:color w:val="000000"/>
                <w:lang w:val="en-GB" w:eastAsia="en-GB"/>
              </w:rPr>
            </w:pPr>
            <w:r w:rsidRPr="004F77F7">
              <w:rPr>
                <w:rFonts w:eastAsia="Times New Roman" w:cs="Arial"/>
                <w:color w:val="000000"/>
                <w:lang w:eastAsia="en-GB"/>
              </w:rPr>
              <w:t> </w:t>
            </w:r>
          </w:p>
        </w:tc>
      </w:tr>
      <w:tr w:rsidR="001965AC" w:rsidRPr="004F77F7" w14:paraId="39FAF633" w14:textId="77777777" w:rsidTr="00EE483B">
        <w:trPr>
          <w:trHeight w:val="315"/>
        </w:trPr>
        <w:tc>
          <w:tcPr>
            <w:tcW w:w="4380" w:type="dxa"/>
            <w:tcBorders>
              <w:top w:val="nil"/>
              <w:left w:val="single" w:sz="8" w:space="0" w:color="auto"/>
              <w:bottom w:val="single" w:sz="8" w:space="0" w:color="auto"/>
              <w:right w:val="single" w:sz="8" w:space="0" w:color="auto"/>
            </w:tcBorders>
            <w:shd w:val="clear" w:color="auto" w:fill="auto"/>
            <w:vAlign w:val="center"/>
            <w:hideMark/>
          </w:tcPr>
          <w:p w14:paraId="061B1779" w14:textId="77777777" w:rsidR="001965AC" w:rsidRPr="004F77F7" w:rsidRDefault="001965AC" w:rsidP="00BA76A5">
            <w:pPr>
              <w:ind w:right="-601"/>
              <w:rPr>
                <w:rFonts w:eastAsia="Times New Roman" w:cs="Arial"/>
                <w:b/>
                <w:bCs/>
                <w:color w:val="000000"/>
                <w:lang w:val="en-GB" w:eastAsia="en-GB"/>
              </w:rPr>
            </w:pPr>
            <w:r w:rsidRPr="004F77F7">
              <w:rPr>
                <w:rFonts w:eastAsia="Times New Roman" w:cs="Arial"/>
                <w:b/>
                <w:bCs/>
                <w:color w:val="000000"/>
                <w:lang w:eastAsia="en-GB"/>
              </w:rPr>
              <w:t>Environment or geographical location</w:t>
            </w:r>
          </w:p>
        </w:tc>
        <w:tc>
          <w:tcPr>
            <w:tcW w:w="3400" w:type="dxa"/>
            <w:tcBorders>
              <w:top w:val="nil"/>
              <w:left w:val="nil"/>
              <w:bottom w:val="single" w:sz="8" w:space="0" w:color="auto"/>
              <w:right w:val="single" w:sz="8" w:space="0" w:color="auto"/>
            </w:tcBorders>
            <w:shd w:val="clear" w:color="auto" w:fill="auto"/>
            <w:vAlign w:val="center"/>
            <w:hideMark/>
          </w:tcPr>
          <w:p w14:paraId="58604035" w14:textId="77777777" w:rsidR="001965AC" w:rsidRPr="004F77F7" w:rsidRDefault="001965AC" w:rsidP="00BA76A5">
            <w:pPr>
              <w:ind w:right="-601"/>
              <w:rPr>
                <w:rFonts w:eastAsia="Times New Roman" w:cs="Arial"/>
                <w:color w:val="000000"/>
                <w:lang w:val="en-GB" w:eastAsia="en-GB"/>
              </w:rPr>
            </w:pPr>
            <w:r w:rsidRPr="004F77F7">
              <w:rPr>
                <w:rFonts w:eastAsia="Times New Roman" w:cs="Arial"/>
                <w:color w:val="000000"/>
                <w:lang w:eastAsia="en-GB"/>
              </w:rPr>
              <w:t>(environment)</w:t>
            </w:r>
          </w:p>
        </w:tc>
        <w:tc>
          <w:tcPr>
            <w:tcW w:w="1151" w:type="dxa"/>
            <w:tcBorders>
              <w:top w:val="nil"/>
              <w:left w:val="nil"/>
              <w:bottom w:val="single" w:sz="8" w:space="0" w:color="auto"/>
              <w:right w:val="single" w:sz="8" w:space="0" w:color="auto"/>
            </w:tcBorders>
            <w:shd w:val="clear" w:color="auto" w:fill="auto"/>
            <w:vAlign w:val="center"/>
            <w:hideMark/>
          </w:tcPr>
          <w:p w14:paraId="7F8C0724" w14:textId="77777777" w:rsidR="001965AC" w:rsidRPr="004F77F7" w:rsidRDefault="001965AC" w:rsidP="00404FB0">
            <w:pPr>
              <w:ind w:right="112"/>
              <w:rPr>
                <w:rFonts w:eastAsia="Times New Roman" w:cs="Arial"/>
                <w:color w:val="000000"/>
                <w:lang w:val="en-GB" w:eastAsia="en-GB"/>
              </w:rPr>
            </w:pPr>
            <w:r w:rsidRPr="004F77F7">
              <w:rPr>
                <w:rFonts w:eastAsia="Times New Roman" w:cs="Arial"/>
                <w:color w:val="000000"/>
                <w:lang w:eastAsia="en-GB"/>
              </w:rPr>
              <w:t> </w:t>
            </w:r>
          </w:p>
        </w:tc>
      </w:tr>
      <w:tr w:rsidR="001965AC" w:rsidRPr="004F77F7" w14:paraId="6C2047C6" w14:textId="77777777" w:rsidTr="00EE483B">
        <w:trPr>
          <w:trHeight w:val="315"/>
        </w:trPr>
        <w:tc>
          <w:tcPr>
            <w:tcW w:w="4380" w:type="dxa"/>
            <w:tcBorders>
              <w:top w:val="nil"/>
              <w:left w:val="single" w:sz="8" w:space="0" w:color="auto"/>
              <w:bottom w:val="single" w:sz="8" w:space="0" w:color="auto"/>
              <w:right w:val="single" w:sz="8" w:space="0" w:color="auto"/>
            </w:tcBorders>
            <w:shd w:val="clear" w:color="auto" w:fill="auto"/>
            <w:vAlign w:val="center"/>
            <w:hideMark/>
          </w:tcPr>
          <w:p w14:paraId="6BC3E1C2" w14:textId="77777777" w:rsidR="001965AC" w:rsidRPr="004F77F7" w:rsidRDefault="001965AC" w:rsidP="00BA76A5">
            <w:pPr>
              <w:ind w:right="-601"/>
              <w:rPr>
                <w:rFonts w:eastAsia="Times New Roman" w:cs="Arial"/>
                <w:b/>
                <w:bCs/>
                <w:color w:val="000000"/>
                <w:lang w:val="en-GB" w:eastAsia="en-GB"/>
              </w:rPr>
            </w:pPr>
            <w:r w:rsidRPr="004F77F7">
              <w:rPr>
                <w:rFonts w:eastAsia="Times New Roman" w:cs="Arial"/>
                <w:b/>
                <w:bCs/>
                <w:color w:val="000000"/>
                <w:lang w:val="en-GB" w:eastAsia="en-GB"/>
              </w:rPr>
              <w:t> </w:t>
            </w:r>
          </w:p>
        </w:tc>
        <w:tc>
          <w:tcPr>
            <w:tcW w:w="3400" w:type="dxa"/>
            <w:tcBorders>
              <w:top w:val="nil"/>
              <w:left w:val="nil"/>
              <w:bottom w:val="single" w:sz="8" w:space="0" w:color="auto"/>
              <w:right w:val="single" w:sz="8" w:space="0" w:color="auto"/>
            </w:tcBorders>
            <w:shd w:val="clear" w:color="auto" w:fill="auto"/>
            <w:vAlign w:val="center"/>
            <w:hideMark/>
          </w:tcPr>
          <w:p w14:paraId="54B8CA82" w14:textId="77777777" w:rsidR="001965AC" w:rsidRPr="004F77F7" w:rsidRDefault="001965AC" w:rsidP="00BA76A5">
            <w:pPr>
              <w:ind w:right="-601"/>
              <w:rPr>
                <w:rFonts w:eastAsia="Times New Roman" w:cs="Arial"/>
                <w:color w:val="000000"/>
                <w:lang w:val="en-GB" w:eastAsia="en-GB"/>
              </w:rPr>
            </w:pPr>
            <w:r w:rsidRPr="004F77F7">
              <w:rPr>
                <w:rFonts w:eastAsia="Times New Roman" w:cs="Arial"/>
                <w:color w:val="000000"/>
                <w:lang w:eastAsia="en-GB"/>
              </w:rPr>
              <w:t>(geographic location)</w:t>
            </w:r>
          </w:p>
        </w:tc>
        <w:tc>
          <w:tcPr>
            <w:tcW w:w="1151" w:type="dxa"/>
            <w:tcBorders>
              <w:top w:val="nil"/>
              <w:left w:val="nil"/>
              <w:bottom w:val="single" w:sz="8" w:space="0" w:color="auto"/>
              <w:right w:val="single" w:sz="8" w:space="0" w:color="auto"/>
            </w:tcBorders>
            <w:shd w:val="clear" w:color="auto" w:fill="auto"/>
            <w:vAlign w:val="center"/>
            <w:hideMark/>
          </w:tcPr>
          <w:p w14:paraId="503DC0F5" w14:textId="77777777" w:rsidR="001965AC" w:rsidRPr="004F77F7" w:rsidRDefault="001965AC" w:rsidP="00404FB0">
            <w:pPr>
              <w:ind w:right="112"/>
              <w:rPr>
                <w:rFonts w:eastAsia="Times New Roman" w:cs="Arial"/>
                <w:color w:val="000000"/>
                <w:lang w:val="en-GB" w:eastAsia="en-GB"/>
              </w:rPr>
            </w:pPr>
            <w:r w:rsidRPr="004F77F7">
              <w:rPr>
                <w:rFonts w:eastAsia="Times New Roman" w:cs="Arial"/>
                <w:color w:val="000000"/>
                <w:lang w:eastAsia="en-GB"/>
              </w:rPr>
              <w:t> </w:t>
            </w:r>
          </w:p>
        </w:tc>
      </w:tr>
      <w:tr w:rsidR="001965AC" w:rsidRPr="004F77F7" w14:paraId="7A7DD548" w14:textId="77777777" w:rsidTr="00EE483B">
        <w:trPr>
          <w:trHeight w:val="315"/>
        </w:trPr>
        <w:tc>
          <w:tcPr>
            <w:tcW w:w="4380" w:type="dxa"/>
            <w:tcBorders>
              <w:top w:val="nil"/>
              <w:left w:val="single" w:sz="8" w:space="0" w:color="auto"/>
              <w:bottom w:val="single" w:sz="8" w:space="0" w:color="auto"/>
              <w:right w:val="single" w:sz="8" w:space="0" w:color="auto"/>
            </w:tcBorders>
            <w:shd w:val="clear" w:color="auto" w:fill="auto"/>
            <w:vAlign w:val="center"/>
            <w:hideMark/>
          </w:tcPr>
          <w:p w14:paraId="2D6E6FCA" w14:textId="77777777" w:rsidR="001965AC" w:rsidRPr="004F77F7" w:rsidRDefault="001965AC" w:rsidP="00BA76A5">
            <w:pPr>
              <w:ind w:right="-601"/>
              <w:rPr>
                <w:rFonts w:eastAsia="Times New Roman" w:cs="Arial"/>
                <w:b/>
                <w:bCs/>
                <w:color w:val="000000"/>
                <w:lang w:val="en-GB" w:eastAsia="en-GB"/>
              </w:rPr>
            </w:pPr>
            <w:r w:rsidRPr="004F77F7">
              <w:rPr>
                <w:rFonts w:eastAsia="Times New Roman" w:cs="Arial"/>
                <w:b/>
                <w:bCs/>
                <w:color w:val="000000"/>
                <w:lang w:eastAsia="en-GB"/>
              </w:rPr>
              <w:t>Staging and Scales</w:t>
            </w:r>
          </w:p>
        </w:tc>
        <w:tc>
          <w:tcPr>
            <w:tcW w:w="3400" w:type="dxa"/>
            <w:tcBorders>
              <w:top w:val="nil"/>
              <w:left w:val="nil"/>
              <w:bottom w:val="single" w:sz="8" w:space="0" w:color="auto"/>
              <w:right w:val="single" w:sz="8" w:space="0" w:color="auto"/>
            </w:tcBorders>
            <w:shd w:val="clear" w:color="auto" w:fill="auto"/>
            <w:vAlign w:val="center"/>
            <w:hideMark/>
          </w:tcPr>
          <w:p w14:paraId="00C371C7" w14:textId="77777777" w:rsidR="001965AC" w:rsidRPr="004F77F7" w:rsidRDefault="001965AC" w:rsidP="00BA76A5">
            <w:pPr>
              <w:ind w:right="-601"/>
              <w:rPr>
                <w:rFonts w:eastAsia="Times New Roman" w:cs="Arial"/>
                <w:color w:val="000000"/>
                <w:lang w:val="en-GB" w:eastAsia="en-GB"/>
              </w:rPr>
            </w:pPr>
            <w:r w:rsidRPr="004F77F7">
              <w:rPr>
                <w:rFonts w:eastAsia="Times New Roman" w:cs="Arial"/>
                <w:color w:val="000000"/>
                <w:lang w:eastAsia="en-GB"/>
              </w:rPr>
              <w:t>(assessment scale)</w:t>
            </w:r>
          </w:p>
        </w:tc>
        <w:tc>
          <w:tcPr>
            <w:tcW w:w="1151" w:type="dxa"/>
            <w:tcBorders>
              <w:top w:val="nil"/>
              <w:left w:val="nil"/>
              <w:bottom w:val="single" w:sz="8" w:space="0" w:color="auto"/>
              <w:right w:val="single" w:sz="8" w:space="0" w:color="auto"/>
            </w:tcBorders>
            <w:shd w:val="clear" w:color="auto" w:fill="auto"/>
            <w:vAlign w:val="center"/>
            <w:hideMark/>
          </w:tcPr>
          <w:p w14:paraId="64F08727" w14:textId="77777777" w:rsidR="001965AC" w:rsidRPr="004F77F7" w:rsidRDefault="001965AC" w:rsidP="00404FB0">
            <w:pPr>
              <w:ind w:right="112"/>
              <w:rPr>
                <w:rFonts w:eastAsia="Times New Roman" w:cs="Arial"/>
                <w:color w:val="000000"/>
                <w:lang w:val="en-GB" w:eastAsia="en-GB"/>
              </w:rPr>
            </w:pPr>
            <w:r w:rsidRPr="004F77F7">
              <w:rPr>
                <w:rFonts w:eastAsia="Times New Roman" w:cs="Arial"/>
                <w:color w:val="000000"/>
                <w:lang w:eastAsia="en-GB"/>
              </w:rPr>
              <w:t> </w:t>
            </w:r>
          </w:p>
        </w:tc>
      </w:tr>
      <w:tr w:rsidR="001965AC" w:rsidRPr="004F77F7" w14:paraId="53BA57F3" w14:textId="77777777" w:rsidTr="00EE483B">
        <w:trPr>
          <w:trHeight w:val="315"/>
        </w:trPr>
        <w:tc>
          <w:tcPr>
            <w:tcW w:w="4380" w:type="dxa"/>
            <w:tcBorders>
              <w:top w:val="nil"/>
              <w:left w:val="single" w:sz="8" w:space="0" w:color="auto"/>
              <w:bottom w:val="single" w:sz="8" w:space="0" w:color="auto"/>
              <w:right w:val="single" w:sz="8" w:space="0" w:color="auto"/>
            </w:tcBorders>
            <w:shd w:val="clear" w:color="auto" w:fill="auto"/>
            <w:vAlign w:val="center"/>
            <w:hideMark/>
          </w:tcPr>
          <w:p w14:paraId="486C28F6" w14:textId="77777777" w:rsidR="001965AC" w:rsidRPr="004F77F7" w:rsidRDefault="001965AC" w:rsidP="00BA76A5">
            <w:pPr>
              <w:ind w:right="-601"/>
              <w:rPr>
                <w:rFonts w:eastAsia="Times New Roman" w:cs="Arial"/>
                <w:b/>
                <w:bCs/>
                <w:color w:val="000000"/>
                <w:lang w:val="en-GB" w:eastAsia="en-GB"/>
              </w:rPr>
            </w:pPr>
            <w:r w:rsidRPr="004F77F7">
              <w:rPr>
                <w:rFonts w:eastAsia="Times New Roman" w:cs="Arial"/>
                <w:b/>
                <w:bCs/>
                <w:color w:val="000000"/>
                <w:lang w:val="en-GB" w:eastAsia="en-GB"/>
              </w:rPr>
              <w:t> </w:t>
            </w:r>
          </w:p>
        </w:tc>
        <w:tc>
          <w:tcPr>
            <w:tcW w:w="3400" w:type="dxa"/>
            <w:tcBorders>
              <w:top w:val="nil"/>
              <w:left w:val="nil"/>
              <w:bottom w:val="single" w:sz="8" w:space="0" w:color="auto"/>
              <w:right w:val="single" w:sz="8" w:space="0" w:color="auto"/>
            </w:tcBorders>
            <w:shd w:val="clear" w:color="auto" w:fill="auto"/>
            <w:vAlign w:val="center"/>
            <w:hideMark/>
          </w:tcPr>
          <w:p w14:paraId="786C3E4E" w14:textId="77777777" w:rsidR="001965AC" w:rsidRPr="004F77F7" w:rsidRDefault="001965AC" w:rsidP="00BA76A5">
            <w:pPr>
              <w:ind w:right="-601"/>
              <w:rPr>
                <w:rFonts w:eastAsia="Times New Roman" w:cs="Arial"/>
                <w:color w:val="000000"/>
                <w:lang w:val="en-GB" w:eastAsia="en-GB"/>
              </w:rPr>
            </w:pPr>
            <w:r w:rsidRPr="004F77F7">
              <w:rPr>
                <w:rFonts w:eastAsia="Times New Roman" w:cs="Arial"/>
                <w:color w:val="000000"/>
                <w:lang w:eastAsia="en-GB"/>
              </w:rPr>
              <w:t>(tumor staging)</w:t>
            </w:r>
          </w:p>
        </w:tc>
        <w:tc>
          <w:tcPr>
            <w:tcW w:w="1151" w:type="dxa"/>
            <w:tcBorders>
              <w:top w:val="nil"/>
              <w:left w:val="nil"/>
              <w:bottom w:val="single" w:sz="8" w:space="0" w:color="auto"/>
              <w:right w:val="single" w:sz="8" w:space="0" w:color="auto"/>
            </w:tcBorders>
            <w:shd w:val="clear" w:color="auto" w:fill="auto"/>
            <w:vAlign w:val="center"/>
            <w:hideMark/>
          </w:tcPr>
          <w:p w14:paraId="6B9F277A" w14:textId="77777777" w:rsidR="001965AC" w:rsidRPr="004F77F7" w:rsidRDefault="001965AC" w:rsidP="00404FB0">
            <w:pPr>
              <w:ind w:right="112"/>
              <w:rPr>
                <w:rFonts w:eastAsia="Times New Roman" w:cs="Arial"/>
                <w:color w:val="000000"/>
                <w:lang w:val="en-GB" w:eastAsia="en-GB"/>
              </w:rPr>
            </w:pPr>
            <w:r w:rsidRPr="004F77F7">
              <w:rPr>
                <w:rFonts w:eastAsia="Times New Roman" w:cs="Arial"/>
                <w:color w:val="000000"/>
                <w:lang w:eastAsia="en-GB"/>
              </w:rPr>
              <w:t> </w:t>
            </w:r>
          </w:p>
        </w:tc>
      </w:tr>
      <w:tr w:rsidR="001965AC" w:rsidRPr="004F77F7" w14:paraId="3FDE4182" w14:textId="77777777" w:rsidTr="00EE483B">
        <w:trPr>
          <w:trHeight w:val="315"/>
        </w:trPr>
        <w:tc>
          <w:tcPr>
            <w:tcW w:w="4380" w:type="dxa"/>
            <w:tcBorders>
              <w:top w:val="nil"/>
              <w:left w:val="single" w:sz="8" w:space="0" w:color="auto"/>
              <w:bottom w:val="single" w:sz="8" w:space="0" w:color="auto"/>
              <w:right w:val="single" w:sz="8" w:space="0" w:color="auto"/>
            </w:tcBorders>
            <w:shd w:val="clear" w:color="auto" w:fill="auto"/>
            <w:vAlign w:val="center"/>
            <w:hideMark/>
          </w:tcPr>
          <w:p w14:paraId="2ECCDD05" w14:textId="77777777" w:rsidR="001965AC" w:rsidRPr="004F77F7" w:rsidRDefault="001965AC" w:rsidP="00BA76A5">
            <w:pPr>
              <w:ind w:right="-601"/>
              <w:rPr>
                <w:rFonts w:eastAsia="Times New Roman" w:cs="Arial"/>
                <w:b/>
                <w:bCs/>
                <w:color w:val="000000"/>
                <w:lang w:val="en-GB" w:eastAsia="en-GB"/>
              </w:rPr>
            </w:pPr>
            <w:r w:rsidRPr="004F77F7">
              <w:rPr>
                <w:rFonts w:eastAsia="Times New Roman" w:cs="Arial"/>
                <w:b/>
                <w:bCs/>
                <w:color w:val="000000"/>
                <w:lang w:val="en-GB" w:eastAsia="en-GB"/>
              </w:rPr>
              <w:t> </w:t>
            </w:r>
          </w:p>
        </w:tc>
        <w:tc>
          <w:tcPr>
            <w:tcW w:w="3400" w:type="dxa"/>
            <w:tcBorders>
              <w:top w:val="nil"/>
              <w:left w:val="nil"/>
              <w:bottom w:val="single" w:sz="8" w:space="0" w:color="auto"/>
              <w:right w:val="single" w:sz="8" w:space="0" w:color="auto"/>
            </w:tcBorders>
            <w:shd w:val="clear" w:color="auto" w:fill="auto"/>
            <w:vAlign w:val="center"/>
            <w:hideMark/>
          </w:tcPr>
          <w:p w14:paraId="0447D732" w14:textId="77777777" w:rsidR="001965AC" w:rsidRPr="004F77F7" w:rsidRDefault="001965AC" w:rsidP="00BA76A5">
            <w:pPr>
              <w:ind w:right="-601"/>
              <w:rPr>
                <w:rFonts w:eastAsia="Times New Roman" w:cs="Arial"/>
                <w:color w:val="000000"/>
                <w:lang w:val="en-GB" w:eastAsia="en-GB"/>
              </w:rPr>
            </w:pPr>
            <w:r w:rsidRPr="004F77F7">
              <w:rPr>
                <w:rFonts w:eastAsia="Times New Roman" w:cs="Arial"/>
                <w:color w:val="000000"/>
                <w:lang w:eastAsia="en-GB"/>
              </w:rPr>
              <w:t>(staging scale)</w:t>
            </w:r>
          </w:p>
        </w:tc>
        <w:tc>
          <w:tcPr>
            <w:tcW w:w="1151" w:type="dxa"/>
            <w:tcBorders>
              <w:top w:val="nil"/>
              <w:left w:val="nil"/>
              <w:bottom w:val="single" w:sz="8" w:space="0" w:color="auto"/>
              <w:right w:val="single" w:sz="8" w:space="0" w:color="auto"/>
            </w:tcBorders>
            <w:shd w:val="clear" w:color="auto" w:fill="auto"/>
            <w:vAlign w:val="center"/>
            <w:hideMark/>
          </w:tcPr>
          <w:p w14:paraId="53174C7D" w14:textId="77777777" w:rsidR="001965AC" w:rsidRPr="004F77F7" w:rsidRDefault="001965AC" w:rsidP="00404FB0">
            <w:pPr>
              <w:ind w:right="112"/>
              <w:rPr>
                <w:rFonts w:eastAsia="Times New Roman" w:cs="Arial"/>
                <w:color w:val="000000"/>
                <w:lang w:val="en-GB" w:eastAsia="en-GB"/>
              </w:rPr>
            </w:pPr>
            <w:r w:rsidRPr="004F77F7">
              <w:rPr>
                <w:rFonts w:eastAsia="Times New Roman" w:cs="Arial"/>
                <w:color w:val="000000"/>
                <w:lang w:eastAsia="en-GB"/>
              </w:rPr>
              <w:t> </w:t>
            </w:r>
          </w:p>
        </w:tc>
      </w:tr>
      <w:tr w:rsidR="001965AC" w:rsidRPr="004F77F7" w14:paraId="10E1D319" w14:textId="77777777" w:rsidTr="00EE483B">
        <w:trPr>
          <w:trHeight w:val="315"/>
        </w:trPr>
        <w:tc>
          <w:tcPr>
            <w:tcW w:w="4380" w:type="dxa"/>
            <w:tcBorders>
              <w:top w:val="nil"/>
              <w:left w:val="single" w:sz="8" w:space="0" w:color="auto"/>
              <w:bottom w:val="single" w:sz="8" w:space="0" w:color="auto"/>
              <w:right w:val="single" w:sz="8" w:space="0" w:color="auto"/>
            </w:tcBorders>
            <w:shd w:val="clear" w:color="auto" w:fill="auto"/>
            <w:vAlign w:val="center"/>
            <w:hideMark/>
          </w:tcPr>
          <w:p w14:paraId="4C83F9DC" w14:textId="77777777" w:rsidR="001965AC" w:rsidRPr="004F77F7" w:rsidRDefault="001965AC" w:rsidP="00BA76A5">
            <w:pPr>
              <w:ind w:right="-601"/>
              <w:rPr>
                <w:rFonts w:eastAsia="Times New Roman" w:cs="Arial"/>
                <w:b/>
                <w:bCs/>
                <w:color w:val="000000"/>
                <w:lang w:val="en-GB" w:eastAsia="en-GB"/>
              </w:rPr>
            </w:pPr>
            <w:r w:rsidRPr="004F77F7">
              <w:rPr>
                <w:rFonts w:eastAsia="Times New Roman" w:cs="Arial"/>
                <w:b/>
                <w:bCs/>
                <w:color w:val="000000"/>
                <w:lang w:eastAsia="en-GB"/>
              </w:rPr>
              <w:t>Qualifier value</w:t>
            </w:r>
          </w:p>
        </w:tc>
        <w:tc>
          <w:tcPr>
            <w:tcW w:w="3400" w:type="dxa"/>
            <w:tcBorders>
              <w:top w:val="nil"/>
              <w:left w:val="nil"/>
              <w:bottom w:val="single" w:sz="8" w:space="0" w:color="auto"/>
              <w:right w:val="single" w:sz="8" w:space="0" w:color="auto"/>
            </w:tcBorders>
            <w:shd w:val="clear" w:color="auto" w:fill="auto"/>
            <w:vAlign w:val="center"/>
            <w:hideMark/>
          </w:tcPr>
          <w:p w14:paraId="7E153A65" w14:textId="77777777" w:rsidR="001965AC" w:rsidRPr="004F77F7" w:rsidRDefault="001965AC" w:rsidP="00BA76A5">
            <w:pPr>
              <w:ind w:right="-601"/>
              <w:rPr>
                <w:rFonts w:eastAsia="Times New Roman" w:cs="Arial"/>
                <w:color w:val="000000"/>
                <w:lang w:val="en-GB" w:eastAsia="en-GB"/>
              </w:rPr>
            </w:pPr>
            <w:r w:rsidRPr="004F77F7">
              <w:rPr>
                <w:rFonts w:eastAsia="Times New Roman" w:cs="Arial"/>
                <w:color w:val="000000"/>
                <w:lang w:eastAsia="en-GB"/>
              </w:rPr>
              <w:t>(qualifier value)</w:t>
            </w:r>
          </w:p>
        </w:tc>
        <w:tc>
          <w:tcPr>
            <w:tcW w:w="1151" w:type="dxa"/>
            <w:tcBorders>
              <w:top w:val="nil"/>
              <w:left w:val="nil"/>
              <w:bottom w:val="single" w:sz="8" w:space="0" w:color="auto"/>
              <w:right w:val="single" w:sz="8" w:space="0" w:color="auto"/>
            </w:tcBorders>
            <w:shd w:val="clear" w:color="auto" w:fill="auto"/>
            <w:vAlign w:val="center"/>
            <w:hideMark/>
          </w:tcPr>
          <w:p w14:paraId="0F6E2DDB" w14:textId="77777777" w:rsidR="001965AC" w:rsidRPr="004F77F7" w:rsidRDefault="001965AC" w:rsidP="00404FB0">
            <w:pPr>
              <w:ind w:right="112"/>
              <w:rPr>
                <w:rFonts w:eastAsia="Times New Roman" w:cs="Arial"/>
                <w:color w:val="000000"/>
                <w:lang w:val="en-GB" w:eastAsia="en-GB"/>
              </w:rPr>
            </w:pPr>
            <w:r w:rsidRPr="004F77F7">
              <w:rPr>
                <w:rFonts w:eastAsia="Times New Roman" w:cs="Arial"/>
                <w:color w:val="000000"/>
                <w:lang w:eastAsia="en-GB"/>
              </w:rPr>
              <w:t> </w:t>
            </w:r>
          </w:p>
        </w:tc>
      </w:tr>
      <w:tr w:rsidR="001965AC" w:rsidRPr="004F77F7" w14:paraId="1EF55F2D" w14:textId="77777777" w:rsidTr="00EE483B">
        <w:trPr>
          <w:trHeight w:val="315"/>
        </w:trPr>
        <w:tc>
          <w:tcPr>
            <w:tcW w:w="4380" w:type="dxa"/>
            <w:tcBorders>
              <w:top w:val="nil"/>
              <w:left w:val="single" w:sz="8" w:space="0" w:color="auto"/>
              <w:bottom w:val="single" w:sz="8" w:space="0" w:color="auto"/>
              <w:right w:val="single" w:sz="8" w:space="0" w:color="auto"/>
            </w:tcBorders>
            <w:shd w:val="clear" w:color="auto" w:fill="auto"/>
            <w:vAlign w:val="center"/>
            <w:hideMark/>
          </w:tcPr>
          <w:p w14:paraId="426C23D3" w14:textId="77777777" w:rsidR="001965AC" w:rsidRPr="004F77F7" w:rsidRDefault="001965AC" w:rsidP="00BA76A5">
            <w:pPr>
              <w:ind w:right="-601"/>
              <w:rPr>
                <w:rFonts w:eastAsia="Times New Roman" w:cs="Arial"/>
                <w:b/>
                <w:bCs/>
                <w:color w:val="000000"/>
                <w:lang w:val="en-GB" w:eastAsia="en-GB"/>
              </w:rPr>
            </w:pPr>
            <w:r w:rsidRPr="004F77F7">
              <w:rPr>
                <w:rFonts w:eastAsia="Times New Roman" w:cs="Arial"/>
                <w:b/>
                <w:bCs/>
                <w:color w:val="000000"/>
                <w:lang w:eastAsia="en-GB"/>
              </w:rPr>
              <w:t>Linkage concept</w:t>
            </w:r>
          </w:p>
        </w:tc>
        <w:tc>
          <w:tcPr>
            <w:tcW w:w="3400" w:type="dxa"/>
            <w:tcBorders>
              <w:top w:val="nil"/>
              <w:left w:val="nil"/>
              <w:bottom w:val="single" w:sz="8" w:space="0" w:color="auto"/>
              <w:right w:val="single" w:sz="8" w:space="0" w:color="auto"/>
            </w:tcBorders>
            <w:shd w:val="clear" w:color="auto" w:fill="auto"/>
            <w:vAlign w:val="center"/>
            <w:hideMark/>
          </w:tcPr>
          <w:p w14:paraId="49A722E7" w14:textId="77777777" w:rsidR="001965AC" w:rsidRPr="004F77F7" w:rsidRDefault="001965AC" w:rsidP="00BA76A5">
            <w:pPr>
              <w:ind w:right="-601"/>
              <w:rPr>
                <w:rFonts w:eastAsia="Times New Roman" w:cs="Arial"/>
                <w:color w:val="000000"/>
                <w:lang w:val="en-GB" w:eastAsia="en-GB"/>
              </w:rPr>
            </w:pPr>
            <w:r w:rsidRPr="004F77F7">
              <w:rPr>
                <w:rFonts w:eastAsia="Times New Roman" w:cs="Arial"/>
                <w:color w:val="000000"/>
                <w:lang w:eastAsia="en-GB"/>
              </w:rPr>
              <w:t>(attribute)</w:t>
            </w:r>
          </w:p>
        </w:tc>
        <w:tc>
          <w:tcPr>
            <w:tcW w:w="1151" w:type="dxa"/>
            <w:tcBorders>
              <w:top w:val="nil"/>
              <w:left w:val="nil"/>
              <w:bottom w:val="single" w:sz="8" w:space="0" w:color="auto"/>
              <w:right w:val="single" w:sz="8" w:space="0" w:color="auto"/>
            </w:tcBorders>
            <w:shd w:val="clear" w:color="auto" w:fill="auto"/>
            <w:vAlign w:val="center"/>
            <w:hideMark/>
          </w:tcPr>
          <w:p w14:paraId="2BF2DC2C" w14:textId="77777777" w:rsidR="001965AC" w:rsidRPr="004F77F7" w:rsidRDefault="001965AC" w:rsidP="00404FB0">
            <w:pPr>
              <w:ind w:right="112"/>
              <w:rPr>
                <w:rFonts w:eastAsia="Times New Roman" w:cs="Arial"/>
                <w:color w:val="000000"/>
                <w:lang w:val="en-GB" w:eastAsia="en-GB"/>
              </w:rPr>
            </w:pPr>
            <w:r w:rsidRPr="004F77F7">
              <w:rPr>
                <w:rFonts w:eastAsia="Times New Roman" w:cs="Arial"/>
                <w:color w:val="000000"/>
                <w:lang w:eastAsia="en-GB"/>
              </w:rPr>
              <w:t> </w:t>
            </w:r>
          </w:p>
        </w:tc>
      </w:tr>
      <w:tr w:rsidR="001965AC" w:rsidRPr="004F77F7" w14:paraId="0294F19B" w14:textId="77777777" w:rsidTr="00EE483B">
        <w:trPr>
          <w:trHeight w:val="315"/>
        </w:trPr>
        <w:tc>
          <w:tcPr>
            <w:tcW w:w="4380" w:type="dxa"/>
            <w:tcBorders>
              <w:top w:val="nil"/>
              <w:left w:val="single" w:sz="8" w:space="0" w:color="auto"/>
              <w:bottom w:val="single" w:sz="8" w:space="0" w:color="auto"/>
              <w:right w:val="single" w:sz="8" w:space="0" w:color="auto"/>
            </w:tcBorders>
            <w:shd w:val="clear" w:color="auto" w:fill="auto"/>
            <w:vAlign w:val="center"/>
            <w:hideMark/>
          </w:tcPr>
          <w:p w14:paraId="4650F6FF" w14:textId="77777777" w:rsidR="001965AC" w:rsidRPr="004F77F7" w:rsidRDefault="001965AC" w:rsidP="00BA76A5">
            <w:pPr>
              <w:ind w:right="-601"/>
              <w:rPr>
                <w:rFonts w:eastAsia="Times New Roman" w:cs="Arial"/>
                <w:b/>
                <w:bCs/>
                <w:color w:val="000000"/>
                <w:lang w:val="en-GB" w:eastAsia="en-GB"/>
              </w:rPr>
            </w:pPr>
            <w:r w:rsidRPr="004F77F7">
              <w:rPr>
                <w:rFonts w:eastAsia="Times New Roman" w:cs="Arial"/>
                <w:b/>
                <w:bCs/>
                <w:color w:val="000000"/>
                <w:lang w:val="en-GB" w:eastAsia="en-GB"/>
              </w:rPr>
              <w:t> </w:t>
            </w:r>
          </w:p>
        </w:tc>
        <w:tc>
          <w:tcPr>
            <w:tcW w:w="3400" w:type="dxa"/>
            <w:tcBorders>
              <w:top w:val="nil"/>
              <w:left w:val="nil"/>
              <w:bottom w:val="single" w:sz="8" w:space="0" w:color="auto"/>
              <w:right w:val="single" w:sz="8" w:space="0" w:color="auto"/>
            </w:tcBorders>
            <w:shd w:val="clear" w:color="auto" w:fill="auto"/>
            <w:vAlign w:val="center"/>
            <w:hideMark/>
          </w:tcPr>
          <w:p w14:paraId="2B207093" w14:textId="77777777" w:rsidR="001965AC" w:rsidRPr="004F77F7" w:rsidRDefault="001965AC" w:rsidP="00BA76A5">
            <w:pPr>
              <w:ind w:right="-601"/>
              <w:rPr>
                <w:rFonts w:eastAsia="Times New Roman" w:cs="Arial"/>
                <w:color w:val="000000"/>
                <w:lang w:val="en-GB" w:eastAsia="en-GB"/>
              </w:rPr>
            </w:pPr>
            <w:r w:rsidRPr="004F77F7">
              <w:rPr>
                <w:rFonts w:eastAsia="Times New Roman" w:cs="Arial"/>
                <w:color w:val="000000"/>
                <w:lang w:eastAsia="en-GB"/>
              </w:rPr>
              <w:t>(link assertion)</w:t>
            </w:r>
          </w:p>
        </w:tc>
        <w:tc>
          <w:tcPr>
            <w:tcW w:w="1151" w:type="dxa"/>
            <w:tcBorders>
              <w:top w:val="nil"/>
              <w:left w:val="nil"/>
              <w:bottom w:val="single" w:sz="8" w:space="0" w:color="auto"/>
              <w:right w:val="single" w:sz="8" w:space="0" w:color="auto"/>
            </w:tcBorders>
            <w:shd w:val="clear" w:color="auto" w:fill="auto"/>
            <w:vAlign w:val="center"/>
            <w:hideMark/>
          </w:tcPr>
          <w:p w14:paraId="168B8C60" w14:textId="77777777" w:rsidR="001965AC" w:rsidRPr="004F77F7" w:rsidRDefault="001965AC" w:rsidP="00404FB0">
            <w:pPr>
              <w:ind w:right="112"/>
              <w:rPr>
                <w:rFonts w:eastAsia="Times New Roman" w:cs="Arial"/>
                <w:color w:val="000000"/>
                <w:lang w:val="en-GB" w:eastAsia="en-GB"/>
              </w:rPr>
            </w:pPr>
            <w:r w:rsidRPr="004F77F7">
              <w:rPr>
                <w:rFonts w:eastAsia="Times New Roman" w:cs="Arial"/>
                <w:color w:val="000000"/>
                <w:lang w:eastAsia="en-GB"/>
              </w:rPr>
              <w:t> </w:t>
            </w:r>
          </w:p>
        </w:tc>
      </w:tr>
      <w:tr w:rsidR="001965AC" w:rsidRPr="004F77F7" w14:paraId="52DA6EC8" w14:textId="77777777" w:rsidTr="00EE483B">
        <w:trPr>
          <w:trHeight w:val="315"/>
        </w:trPr>
        <w:tc>
          <w:tcPr>
            <w:tcW w:w="4380" w:type="dxa"/>
            <w:tcBorders>
              <w:top w:val="nil"/>
              <w:left w:val="single" w:sz="8" w:space="0" w:color="auto"/>
              <w:bottom w:val="single" w:sz="8" w:space="0" w:color="auto"/>
              <w:right w:val="single" w:sz="8" w:space="0" w:color="auto"/>
            </w:tcBorders>
            <w:shd w:val="clear" w:color="auto" w:fill="auto"/>
            <w:vAlign w:val="center"/>
            <w:hideMark/>
          </w:tcPr>
          <w:p w14:paraId="270579AA" w14:textId="77777777" w:rsidR="001965AC" w:rsidRPr="004F77F7" w:rsidRDefault="001965AC" w:rsidP="00BA76A5">
            <w:pPr>
              <w:ind w:right="-601"/>
              <w:rPr>
                <w:rFonts w:eastAsia="Times New Roman" w:cs="Arial"/>
                <w:b/>
                <w:bCs/>
                <w:color w:val="000000"/>
                <w:lang w:val="en-GB" w:eastAsia="en-GB"/>
              </w:rPr>
            </w:pPr>
            <w:r w:rsidRPr="004F77F7">
              <w:rPr>
                <w:rFonts w:eastAsia="Times New Roman" w:cs="Arial"/>
                <w:b/>
                <w:bCs/>
                <w:color w:val="000000"/>
                <w:lang w:eastAsia="en-GB"/>
              </w:rPr>
              <w:t>Special concept</w:t>
            </w:r>
          </w:p>
        </w:tc>
        <w:tc>
          <w:tcPr>
            <w:tcW w:w="3400" w:type="dxa"/>
            <w:tcBorders>
              <w:top w:val="nil"/>
              <w:left w:val="nil"/>
              <w:bottom w:val="single" w:sz="8" w:space="0" w:color="auto"/>
              <w:right w:val="single" w:sz="8" w:space="0" w:color="auto"/>
            </w:tcBorders>
            <w:shd w:val="clear" w:color="auto" w:fill="auto"/>
            <w:vAlign w:val="center"/>
            <w:hideMark/>
          </w:tcPr>
          <w:p w14:paraId="181924A3" w14:textId="77777777" w:rsidR="001965AC" w:rsidRPr="004F77F7" w:rsidRDefault="001965AC" w:rsidP="00BA76A5">
            <w:pPr>
              <w:ind w:right="-601"/>
              <w:rPr>
                <w:rFonts w:eastAsia="Times New Roman" w:cs="Arial"/>
                <w:color w:val="000000"/>
                <w:lang w:val="en-GB" w:eastAsia="en-GB"/>
              </w:rPr>
            </w:pPr>
            <w:r w:rsidRPr="004F77F7">
              <w:rPr>
                <w:rFonts w:eastAsia="Times New Roman" w:cs="Arial"/>
                <w:color w:val="000000"/>
                <w:lang w:eastAsia="en-GB"/>
              </w:rPr>
              <w:t>(inactive concept)</w:t>
            </w:r>
          </w:p>
        </w:tc>
        <w:tc>
          <w:tcPr>
            <w:tcW w:w="1151" w:type="dxa"/>
            <w:tcBorders>
              <w:top w:val="nil"/>
              <w:left w:val="nil"/>
              <w:bottom w:val="single" w:sz="8" w:space="0" w:color="auto"/>
              <w:right w:val="single" w:sz="8" w:space="0" w:color="auto"/>
            </w:tcBorders>
            <w:shd w:val="clear" w:color="auto" w:fill="auto"/>
            <w:vAlign w:val="center"/>
            <w:hideMark/>
          </w:tcPr>
          <w:p w14:paraId="179F3C56" w14:textId="77777777" w:rsidR="001965AC" w:rsidRPr="004F77F7" w:rsidRDefault="001965AC" w:rsidP="00404FB0">
            <w:pPr>
              <w:ind w:right="112"/>
              <w:rPr>
                <w:rFonts w:eastAsia="Times New Roman" w:cs="Arial"/>
                <w:color w:val="000000"/>
                <w:lang w:val="en-GB" w:eastAsia="en-GB"/>
              </w:rPr>
            </w:pPr>
            <w:r w:rsidRPr="004F77F7">
              <w:rPr>
                <w:rFonts w:eastAsia="Times New Roman" w:cs="Arial"/>
                <w:color w:val="000000"/>
                <w:lang w:eastAsia="en-GB"/>
              </w:rPr>
              <w:t> </w:t>
            </w:r>
          </w:p>
        </w:tc>
      </w:tr>
      <w:tr w:rsidR="001965AC" w:rsidRPr="004F77F7" w14:paraId="407E6153" w14:textId="77777777" w:rsidTr="00EE483B">
        <w:trPr>
          <w:trHeight w:val="315"/>
        </w:trPr>
        <w:tc>
          <w:tcPr>
            <w:tcW w:w="4380" w:type="dxa"/>
            <w:tcBorders>
              <w:top w:val="nil"/>
              <w:left w:val="single" w:sz="8" w:space="0" w:color="auto"/>
              <w:bottom w:val="single" w:sz="8" w:space="0" w:color="auto"/>
              <w:right w:val="single" w:sz="8" w:space="0" w:color="auto"/>
            </w:tcBorders>
            <w:shd w:val="clear" w:color="auto" w:fill="auto"/>
            <w:vAlign w:val="center"/>
            <w:hideMark/>
          </w:tcPr>
          <w:p w14:paraId="20D8C9B2" w14:textId="77777777" w:rsidR="001965AC" w:rsidRPr="004F77F7" w:rsidRDefault="001965AC" w:rsidP="00BA76A5">
            <w:pPr>
              <w:ind w:right="-601"/>
              <w:rPr>
                <w:rFonts w:eastAsia="Times New Roman" w:cs="Arial"/>
                <w:b/>
                <w:bCs/>
                <w:color w:val="000000"/>
                <w:lang w:val="en-GB" w:eastAsia="en-GB"/>
              </w:rPr>
            </w:pPr>
            <w:r w:rsidRPr="004F77F7">
              <w:rPr>
                <w:rFonts w:eastAsia="Times New Roman" w:cs="Arial"/>
                <w:b/>
                <w:bCs/>
                <w:color w:val="000000"/>
                <w:lang w:val="en-GB" w:eastAsia="en-GB"/>
              </w:rPr>
              <w:t> </w:t>
            </w:r>
          </w:p>
        </w:tc>
        <w:tc>
          <w:tcPr>
            <w:tcW w:w="3400" w:type="dxa"/>
            <w:tcBorders>
              <w:top w:val="nil"/>
              <w:left w:val="nil"/>
              <w:bottom w:val="single" w:sz="8" w:space="0" w:color="auto"/>
              <w:right w:val="single" w:sz="8" w:space="0" w:color="auto"/>
            </w:tcBorders>
            <w:shd w:val="clear" w:color="auto" w:fill="auto"/>
            <w:vAlign w:val="center"/>
            <w:hideMark/>
          </w:tcPr>
          <w:p w14:paraId="37BE7FBD" w14:textId="77777777" w:rsidR="001965AC" w:rsidRPr="004F77F7" w:rsidRDefault="001965AC" w:rsidP="00BA76A5">
            <w:pPr>
              <w:ind w:right="-601"/>
              <w:rPr>
                <w:rFonts w:eastAsia="Times New Roman" w:cs="Arial"/>
                <w:color w:val="000000"/>
                <w:lang w:val="en-GB" w:eastAsia="en-GB"/>
              </w:rPr>
            </w:pPr>
            <w:r w:rsidRPr="004F77F7">
              <w:rPr>
                <w:rFonts w:eastAsia="Times New Roman" w:cs="Arial"/>
                <w:color w:val="000000"/>
                <w:lang w:eastAsia="en-GB"/>
              </w:rPr>
              <w:t>(namespace concept)</w:t>
            </w:r>
          </w:p>
        </w:tc>
        <w:tc>
          <w:tcPr>
            <w:tcW w:w="1151" w:type="dxa"/>
            <w:tcBorders>
              <w:top w:val="nil"/>
              <w:left w:val="nil"/>
              <w:bottom w:val="single" w:sz="8" w:space="0" w:color="auto"/>
              <w:right w:val="single" w:sz="8" w:space="0" w:color="auto"/>
            </w:tcBorders>
            <w:shd w:val="clear" w:color="auto" w:fill="auto"/>
            <w:vAlign w:val="center"/>
            <w:hideMark/>
          </w:tcPr>
          <w:p w14:paraId="223759D7" w14:textId="77777777" w:rsidR="001965AC" w:rsidRPr="004F77F7" w:rsidRDefault="001965AC" w:rsidP="00404FB0">
            <w:pPr>
              <w:ind w:right="112"/>
              <w:rPr>
                <w:rFonts w:eastAsia="Times New Roman" w:cs="Arial"/>
                <w:color w:val="000000"/>
                <w:lang w:val="en-GB" w:eastAsia="en-GB"/>
              </w:rPr>
            </w:pPr>
            <w:r w:rsidRPr="004F77F7">
              <w:rPr>
                <w:rFonts w:eastAsia="Times New Roman" w:cs="Arial"/>
                <w:color w:val="000000"/>
                <w:lang w:eastAsia="en-GB"/>
              </w:rPr>
              <w:t> </w:t>
            </w:r>
          </w:p>
        </w:tc>
      </w:tr>
      <w:tr w:rsidR="001965AC" w:rsidRPr="004F77F7" w14:paraId="39129F98" w14:textId="77777777" w:rsidTr="00EE483B">
        <w:trPr>
          <w:trHeight w:val="315"/>
        </w:trPr>
        <w:tc>
          <w:tcPr>
            <w:tcW w:w="4380" w:type="dxa"/>
            <w:tcBorders>
              <w:top w:val="nil"/>
              <w:left w:val="single" w:sz="8" w:space="0" w:color="auto"/>
              <w:bottom w:val="single" w:sz="8" w:space="0" w:color="auto"/>
              <w:right w:val="single" w:sz="8" w:space="0" w:color="auto"/>
            </w:tcBorders>
            <w:shd w:val="clear" w:color="auto" w:fill="auto"/>
            <w:vAlign w:val="center"/>
            <w:hideMark/>
          </w:tcPr>
          <w:p w14:paraId="4B688D49" w14:textId="77777777" w:rsidR="001965AC" w:rsidRPr="004F77F7" w:rsidRDefault="001965AC" w:rsidP="00BA76A5">
            <w:pPr>
              <w:ind w:right="-601"/>
              <w:rPr>
                <w:rFonts w:eastAsia="Times New Roman" w:cs="Arial"/>
                <w:b/>
                <w:bCs/>
                <w:color w:val="000000"/>
                <w:lang w:val="en-GB" w:eastAsia="en-GB"/>
              </w:rPr>
            </w:pPr>
            <w:r w:rsidRPr="004F77F7">
              <w:rPr>
                <w:rFonts w:eastAsia="Times New Roman" w:cs="Arial"/>
                <w:b/>
                <w:bCs/>
                <w:color w:val="000000"/>
                <w:lang w:val="en-GB" w:eastAsia="en-GB"/>
              </w:rPr>
              <w:t> </w:t>
            </w:r>
          </w:p>
        </w:tc>
        <w:tc>
          <w:tcPr>
            <w:tcW w:w="3400" w:type="dxa"/>
            <w:tcBorders>
              <w:top w:val="nil"/>
              <w:left w:val="nil"/>
              <w:bottom w:val="single" w:sz="8" w:space="0" w:color="auto"/>
              <w:right w:val="single" w:sz="8" w:space="0" w:color="auto"/>
            </w:tcBorders>
            <w:shd w:val="clear" w:color="auto" w:fill="auto"/>
            <w:vAlign w:val="center"/>
            <w:hideMark/>
          </w:tcPr>
          <w:p w14:paraId="05010516" w14:textId="77777777" w:rsidR="001965AC" w:rsidRPr="004F77F7" w:rsidRDefault="001965AC" w:rsidP="00BA76A5">
            <w:pPr>
              <w:ind w:right="-601"/>
              <w:rPr>
                <w:rFonts w:eastAsia="Times New Roman" w:cs="Arial"/>
                <w:color w:val="000000"/>
                <w:lang w:val="en-GB" w:eastAsia="en-GB"/>
              </w:rPr>
            </w:pPr>
            <w:r w:rsidRPr="004F77F7">
              <w:rPr>
                <w:rFonts w:eastAsia="Times New Roman" w:cs="Arial"/>
                <w:color w:val="000000"/>
                <w:lang w:eastAsia="en-GB"/>
              </w:rPr>
              <w:t>(navigational concept)</w:t>
            </w:r>
          </w:p>
        </w:tc>
        <w:tc>
          <w:tcPr>
            <w:tcW w:w="1151" w:type="dxa"/>
            <w:tcBorders>
              <w:top w:val="nil"/>
              <w:left w:val="nil"/>
              <w:bottom w:val="single" w:sz="8" w:space="0" w:color="auto"/>
              <w:right w:val="single" w:sz="8" w:space="0" w:color="auto"/>
            </w:tcBorders>
            <w:shd w:val="clear" w:color="auto" w:fill="auto"/>
            <w:vAlign w:val="center"/>
            <w:hideMark/>
          </w:tcPr>
          <w:p w14:paraId="132CCF1F" w14:textId="77777777" w:rsidR="001965AC" w:rsidRPr="004F77F7" w:rsidRDefault="001965AC" w:rsidP="00404FB0">
            <w:pPr>
              <w:ind w:right="112"/>
              <w:rPr>
                <w:rFonts w:eastAsia="Times New Roman" w:cs="Arial"/>
                <w:color w:val="000000"/>
                <w:lang w:val="en-GB" w:eastAsia="en-GB"/>
              </w:rPr>
            </w:pPr>
            <w:r w:rsidRPr="004F77F7">
              <w:rPr>
                <w:rFonts w:eastAsia="Times New Roman" w:cs="Arial"/>
                <w:color w:val="000000"/>
                <w:lang w:eastAsia="en-GB"/>
              </w:rPr>
              <w:t> </w:t>
            </w:r>
          </w:p>
        </w:tc>
      </w:tr>
      <w:tr w:rsidR="001965AC" w:rsidRPr="004F77F7" w14:paraId="19505FDC" w14:textId="77777777" w:rsidTr="00EE483B">
        <w:trPr>
          <w:trHeight w:val="315"/>
        </w:trPr>
        <w:tc>
          <w:tcPr>
            <w:tcW w:w="4380" w:type="dxa"/>
            <w:tcBorders>
              <w:top w:val="nil"/>
              <w:left w:val="single" w:sz="8" w:space="0" w:color="auto"/>
              <w:bottom w:val="single" w:sz="8" w:space="0" w:color="auto"/>
              <w:right w:val="single" w:sz="8" w:space="0" w:color="auto"/>
            </w:tcBorders>
            <w:shd w:val="clear" w:color="auto" w:fill="auto"/>
            <w:vAlign w:val="center"/>
            <w:hideMark/>
          </w:tcPr>
          <w:p w14:paraId="1A816110" w14:textId="77777777" w:rsidR="001965AC" w:rsidRPr="004F77F7" w:rsidRDefault="001965AC" w:rsidP="00BA76A5">
            <w:pPr>
              <w:ind w:right="-601"/>
              <w:rPr>
                <w:rFonts w:eastAsia="Times New Roman" w:cs="Arial"/>
                <w:b/>
                <w:bCs/>
                <w:color w:val="000000"/>
                <w:lang w:val="en-GB" w:eastAsia="en-GB"/>
              </w:rPr>
            </w:pPr>
            <w:r w:rsidRPr="004F77F7">
              <w:rPr>
                <w:rFonts w:eastAsia="Times New Roman" w:cs="Arial"/>
                <w:b/>
                <w:bCs/>
                <w:color w:val="000000"/>
                <w:lang w:eastAsia="en-GB"/>
              </w:rPr>
              <w:t>Record artifact</w:t>
            </w:r>
          </w:p>
        </w:tc>
        <w:tc>
          <w:tcPr>
            <w:tcW w:w="3400" w:type="dxa"/>
            <w:tcBorders>
              <w:top w:val="nil"/>
              <w:left w:val="nil"/>
              <w:bottom w:val="single" w:sz="8" w:space="0" w:color="auto"/>
              <w:right w:val="single" w:sz="8" w:space="0" w:color="auto"/>
            </w:tcBorders>
            <w:shd w:val="clear" w:color="auto" w:fill="auto"/>
            <w:vAlign w:val="center"/>
            <w:hideMark/>
          </w:tcPr>
          <w:p w14:paraId="70756A4B" w14:textId="77777777" w:rsidR="001965AC" w:rsidRPr="004F77F7" w:rsidRDefault="001965AC" w:rsidP="00BA76A5">
            <w:pPr>
              <w:ind w:right="-601"/>
              <w:rPr>
                <w:rFonts w:eastAsia="Times New Roman" w:cs="Arial"/>
                <w:color w:val="000000"/>
                <w:lang w:val="en-GB" w:eastAsia="en-GB"/>
              </w:rPr>
            </w:pPr>
            <w:r w:rsidRPr="004F77F7">
              <w:rPr>
                <w:rFonts w:eastAsia="Times New Roman" w:cs="Arial"/>
                <w:color w:val="000000"/>
                <w:lang w:eastAsia="en-GB"/>
              </w:rPr>
              <w:t>(record artifact)</w:t>
            </w:r>
          </w:p>
        </w:tc>
        <w:tc>
          <w:tcPr>
            <w:tcW w:w="1151" w:type="dxa"/>
            <w:tcBorders>
              <w:top w:val="nil"/>
              <w:left w:val="nil"/>
              <w:bottom w:val="single" w:sz="8" w:space="0" w:color="auto"/>
              <w:right w:val="single" w:sz="8" w:space="0" w:color="auto"/>
            </w:tcBorders>
            <w:shd w:val="clear" w:color="auto" w:fill="auto"/>
            <w:vAlign w:val="center"/>
            <w:hideMark/>
          </w:tcPr>
          <w:p w14:paraId="637BA406" w14:textId="77777777" w:rsidR="001965AC" w:rsidRPr="004F77F7" w:rsidRDefault="001965AC" w:rsidP="00404FB0">
            <w:pPr>
              <w:ind w:right="112"/>
              <w:rPr>
                <w:rFonts w:eastAsia="Times New Roman" w:cs="Arial"/>
                <w:color w:val="000000"/>
                <w:lang w:val="en-GB" w:eastAsia="en-GB"/>
              </w:rPr>
            </w:pPr>
            <w:r w:rsidRPr="004F77F7">
              <w:rPr>
                <w:rFonts w:eastAsia="Times New Roman" w:cs="Arial"/>
                <w:color w:val="000000"/>
                <w:lang w:eastAsia="en-GB"/>
              </w:rPr>
              <w:t> </w:t>
            </w:r>
          </w:p>
        </w:tc>
      </w:tr>
    </w:tbl>
    <w:p w14:paraId="3B7A410E" w14:textId="77777777" w:rsidR="001965AC" w:rsidRDefault="001965AC" w:rsidP="00BA76A5">
      <w:pPr>
        <w:ind w:right="-601"/>
      </w:pPr>
    </w:p>
    <w:p w14:paraId="5C1E9086" w14:textId="77777777" w:rsidR="00B174E9" w:rsidRPr="00B43C1A" w:rsidRDefault="00B174E9" w:rsidP="00BA76A5">
      <w:pPr>
        <w:ind w:right="-601"/>
      </w:pPr>
    </w:p>
    <w:sectPr w:rsidR="00B174E9" w:rsidRPr="00B43C1A" w:rsidSect="00AD536B">
      <w:headerReference w:type="even" r:id="rId11"/>
      <w:headerReference w:type="default" r:id="rId12"/>
      <w:footerReference w:type="even" r:id="rId13"/>
      <w:footerReference w:type="default" r:id="rId14"/>
      <w:headerReference w:type="first" r:id="rId15"/>
      <w:footerReference w:type="first" r:id="rId16"/>
      <w:pgSz w:w="11907" w:h="16839" w:code="9"/>
      <w:pgMar w:top="1985" w:right="1080" w:bottom="1134" w:left="1080" w:header="720" w:footer="2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DE830" w14:textId="77777777" w:rsidR="00B2477A" w:rsidRDefault="00B2477A" w:rsidP="005F4554">
      <w:r>
        <w:separator/>
      </w:r>
    </w:p>
  </w:endnote>
  <w:endnote w:type="continuationSeparator" w:id="0">
    <w:p w14:paraId="4900BDAF" w14:textId="77777777" w:rsidR="00B2477A" w:rsidRDefault="00B2477A" w:rsidP="005F4554">
      <w:r>
        <w:continuationSeparator/>
      </w:r>
    </w:p>
  </w:endnote>
  <w:endnote w:type="continuationNotice" w:id="1">
    <w:p w14:paraId="27AAE43F" w14:textId="77777777" w:rsidR="00B2477A" w:rsidRDefault="00B247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697B4" w14:textId="77777777" w:rsidR="002E5D1B" w:rsidRDefault="002E5D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1E73B" w14:textId="1EC0422D" w:rsidR="00404FB0" w:rsidRPr="000A0943" w:rsidRDefault="00404FB0" w:rsidP="061D9F64">
    <w:pPr>
      <w:pStyle w:val="Footer"/>
      <w:ind w:left="-284"/>
      <w:rPr>
        <w:b/>
        <w:bCs/>
        <w:sz w:val="16"/>
        <w:szCs w:val="16"/>
      </w:rPr>
    </w:pPr>
    <w:r w:rsidRPr="061D9F64">
      <w:rPr>
        <w:b/>
        <w:bCs/>
        <w:sz w:val="20"/>
        <w:szCs w:val="20"/>
      </w:rPr>
      <w:t xml:space="preserve">Midlands and Lancashire CSU                                             </w:t>
    </w:r>
    <w:r w:rsidRPr="061D9F64">
      <w:fldChar w:fldCharType="begin"/>
    </w:r>
    <w:r w:rsidRPr="000A0943">
      <w:rPr>
        <w:rFonts w:eastAsiaTheme="minorEastAsia" w:cs="Arial"/>
        <w:bCs/>
        <w:noProof/>
        <w:sz w:val="16"/>
        <w:szCs w:val="16"/>
        <w:lang w:eastAsia="en-GB"/>
      </w:rPr>
      <w:instrText xml:space="preserve"> FILENAME   \* MERGEFORMAT </w:instrText>
    </w:r>
    <w:r w:rsidRPr="061D9F64">
      <w:rPr>
        <w:rFonts w:eastAsiaTheme="minorEastAsia" w:cs="Arial"/>
        <w:bCs/>
        <w:noProof/>
        <w:sz w:val="16"/>
        <w:szCs w:val="16"/>
        <w:lang w:eastAsia="en-GB"/>
      </w:rPr>
      <w:fldChar w:fldCharType="separate"/>
    </w:r>
    <w:r w:rsidR="00F6766A" w:rsidRPr="00F6766A">
      <w:rPr>
        <w:rFonts w:eastAsiaTheme="minorEastAsia" w:cs="Arial"/>
        <w:noProof/>
        <w:sz w:val="16"/>
        <w:szCs w:val="16"/>
        <w:lang w:eastAsia="en-GB"/>
      </w:rPr>
      <w:t xml:space="preserve">DRAFT_SNoMed CT Glossary, Hierarchy and Semantic </w:t>
    </w:r>
    <w:r w:rsidR="00F6766A">
      <w:rPr>
        <w:rFonts w:eastAsiaTheme="minorEastAsia" w:cs="Arial"/>
        <w:bCs/>
        <w:noProof/>
        <w:sz w:val="16"/>
        <w:szCs w:val="16"/>
        <w:lang w:eastAsia="en-GB"/>
      </w:rPr>
      <w:t>Tags</w:t>
    </w:r>
    <w:r w:rsidRPr="061D9F64">
      <w:fldChar w:fldCharType="end"/>
    </w:r>
  </w:p>
  <w:p w14:paraId="11C09382" w14:textId="26849A01" w:rsidR="00404FB0" w:rsidRPr="00D86836" w:rsidRDefault="00404FB0" w:rsidP="002E5D1B">
    <w:pPr>
      <w:ind w:left="-284"/>
      <w:jc w:val="right"/>
      <w:rPr>
        <w:sz w:val="20"/>
        <w:szCs w:val="20"/>
      </w:rPr>
    </w:pPr>
    <w:r>
      <w:rPr>
        <w:rFonts w:eastAsiaTheme="minorEastAsia" w:cs="Arial"/>
        <w:bCs/>
        <w:noProof/>
        <w:sz w:val="20"/>
        <w:szCs w:val="20"/>
        <w:lang w:eastAsia="en-GB"/>
      </w:rPr>
      <w:t xml:space="preserve">Page  </w:t>
    </w:r>
    <w:r>
      <w:rPr>
        <w:rFonts w:eastAsiaTheme="minorEastAsia" w:cs="Arial"/>
        <w:bCs/>
        <w:noProof/>
        <w:sz w:val="20"/>
        <w:szCs w:val="20"/>
        <w:lang w:eastAsia="en-GB"/>
      </w:rPr>
      <w:fldChar w:fldCharType="begin"/>
    </w:r>
    <w:r>
      <w:rPr>
        <w:rFonts w:eastAsiaTheme="minorEastAsia" w:cs="Arial"/>
        <w:bCs/>
        <w:noProof/>
        <w:sz w:val="20"/>
        <w:szCs w:val="20"/>
        <w:lang w:eastAsia="en-GB"/>
      </w:rPr>
      <w:instrText xml:space="preserve"> PAGE  \* Arabic  \* MERGEFORMAT </w:instrText>
    </w:r>
    <w:r>
      <w:rPr>
        <w:rFonts w:eastAsiaTheme="minorEastAsia" w:cs="Arial"/>
        <w:bCs/>
        <w:noProof/>
        <w:sz w:val="20"/>
        <w:szCs w:val="20"/>
        <w:lang w:eastAsia="en-GB"/>
      </w:rPr>
      <w:fldChar w:fldCharType="separate"/>
    </w:r>
    <w:r w:rsidR="002E5D1B">
      <w:rPr>
        <w:rFonts w:eastAsiaTheme="minorEastAsia" w:cs="Arial"/>
        <w:bCs/>
        <w:noProof/>
        <w:sz w:val="20"/>
        <w:szCs w:val="20"/>
        <w:lang w:eastAsia="en-GB"/>
      </w:rPr>
      <w:t>1</w:t>
    </w:r>
    <w:r>
      <w:rPr>
        <w:rFonts w:eastAsiaTheme="minorEastAsia" w:cs="Arial"/>
        <w:bCs/>
        <w:noProof/>
        <w:sz w:val="20"/>
        <w:szCs w:val="20"/>
        <w:lang w:eastAsia="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7B29C" w14:textId="77777777" w:rsidR="002E5D1B" w:rsidRDefault="002E5D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AD4DE" w14:textId="77777777" w:rsidR="00B2477A" w:rsidRDefault="00B2477A" w:rsidP="005F4554">
      <w:r>
        <w:separator/>
      </w:r>
    </w:p>
  </w:footnote>
  <w:footnote w:type="continuationSeparator" w:id="0">
    <w:p w14:paraId="063D1095" w14:textId="77777777" w:rsidR="00B2477A" w:rsidRDefault="00B2477A" w:rsidP="005F4554">
      <w:r>
        <w:continuationSeparator/>
      </w:r>
    </w:p>
  </w:footnote>
  <w:footnote w:type="continuationNotice" w:id="1">
    <w:p w14:paraId="165E1353" w14:textId="77777777" w:rsidR="00B2477A" w:rsidRDefault="00B247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1CB58" w14:textId="77777777" w:rsidR="002E5D1B" w:rsidRDefault="002E5D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6E524" w14:textId="47C3A09E" w:rsidR="00404FB0" w:rsidRDefault="00414FEF">
    <w:pPr>
      <w:pStyle w:val="Header"/>
    </w:pPr>
    <w:r>
      <w:rPr>
        <w:noProof/>
      </w:rPr>
      <w:drawing>
        <wp:anchor distT="0" distB="0" distL="114300" distR="114300" simplePos="0" relativeHeight="251658240" behindDoc="0" locked="0" layoutInCell="1" allowOverlap="1" wp14:anchorId="36F5A823" wp14:editId="6F342F5C">
          <wp:simplePos x="0" y="0"/>
          <wp:positionH relativeFrom="column">
            <wp:posOffset>4969377</wp:posOffset>
          </wp:positionH>
          <wp:positionV relativeFrom="paragraph">
            <wp:posOffset>-211540</wp:posOffset>
          </wp:positionV>
          <wp:extent cx="1612115" cy="769620"/>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12115" cy="76962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DB8B7" w14:textId="77777777" w:rsidR="002E5D1B" w:rsidRDefault="002E5D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66B02"/>
    <w:multiLevelType w:val="hybridMultilevel"/>
    <w:tmpl w:val="EA8A5C00"/>
    <w:lvl w:ilvl="0" w:tplc="052CAD9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6856A9"/>
    <w:multiLevelType w:val="hybridMultilevel"/>
    <w:tmpl w:val="B8F8AF2E"/>
    <w:lvl w:ilvl="0" w:tplc="052CAD9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386CEC"/>
    <w:multiLevelType w:val="hybridMultilevel"/>
    <w:tmpl w:val="E1C25E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AE087F"/>
    <w:multiLevelType w:val="hybridMultilevel"/>
    <w:tmpl w:val="481EF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8C4BCC"/>
    <w:multiLevelType w:val="hybridMultilevel"/>
    <w:tmpl w:val="466AA8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C64CF6"/>
    <w:multiLevelType w:val="hybridMultilevel"/>
    <w:tmpl w:val="6444F6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4403DB"/>
    <w:multiLevelType w:val="hybridMultilevel"/>
    <w:tmpl w:val="24A2AC36"/>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7" w15:restartNumberingAfterBreak="0">
    <w:nsid w:val="67F61150"/>
    <w:multiLevelType w:val="hybridMultilevel"/>
    <w:tmpl w:val="407E9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1A4FF0"/>
    <w:multiLevelType w:val="hybridMultilevel"/>
    <w:tmpl w:val="EC6A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8"/>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267"/>
    <w:rsid w:val="00015EC3"/>
    <w:rsid w:val="00043F42"/>
    <w:rsid w:val="0006699B"/>
    <w:rsid w:val="00067E12"/>
    <w:rsid w:val="000A530B"/>
    <w:rsid w:val="000D05BE"/>
    <w:rsid w:val="000F44BD"/>
    <w:rsid w:val="0010637A"/>
    <w:rsid w:val="00136A47"/>
    <w:rsid w:val="00152267"/>
    <w:rsid w:val="001825AB"/>
    <w:rsid w:val="001965AC"/>
    <w:rsid w:val="001A0B82"/>
    <w:rsid w:val="001D050E"/>
    <w:rsid w:val="001D5CB8"/>
    <w:rsid w:val="002E5D1B"/>
    <w:rsid w:val="0030134B"/>
    <w:rsid w:val="00337448"/>
    <w:rsid w:val="003476DC"/>
    <w:rsid w:val="003875FE"/>
    <w:rsid w:val="00404FB0"/>
    <w:rsid w:val="004061C0"/>
    <w:rsid w:val="00414FEF"/>
    <w:rsid w:val="0044707D"/>
    <w:rsid w:val="00471E7D"/>
    <w:rsid w:val="004C6D7A"/>
    <w:rsid w:val="0050618D"/>
    <w:rsid w:val="005063D1"/>
    <w:rsid w:val="005150D5"/>
    <w:rsid w:val="00553F12"/>
    <w:rsid w:val="00592171"/>
    <w:rsid w:val="005E0EF9"/>
    <w:rsid w:val="005F4554"/>
    <w:rsid w:val="006000A5"/>
    <w:rsid w:val="00620F7F"/>
    <w:rsid w:val="00632776"/>
    <w:rsid w:val="006432E6"/>
    <w:rsid w:val="006545FD"/>
    <w:rsid w:val="0066122D"/>
    <w:rsid w:val="006B7313"/>
    <w:rsid w:val="006F0183"/>
    <w:rsid w:val="007376D4"/>
    <w:rsid w:val="0075559C"/>
    <w:rsid w:val="007A4BEC"/>
    <w:rsid w:val="007E5375"/>
    <w:rsid w:val="0096212C"/>
    <w:rsid w:val="009737D5"/>
    <w:rsid w:val="009801B0"/>
    <w:rsid w:val="00984A66"/>
    <w:rsid w:val="009A2528"/>
    <w:rsid w:val="009D22C5"/>
    <w:rsid w:val="009D5787"/>
    <w:rsid w:val="009D6361"/>
    <w:rsid w:val="00A26393"/>
    <w:rsid w:val="00A71D0B"/>
    <w:rsid w:val="00A74233"/>
    <w:rsid w:val="00A86AF2"/>
    <w:rsid w:val="00A90341"/>
    <w:rsid w:val="00A94EB7"/>
    <w:rsid w:val="00AC3943"/>
    <w:rsid w:val="00AD536B"/>
    <w:rsid w:val="00B0149B"/>
    <w:rsid w:val="00B174E9"/>
    <w:rsid w:val="00B2477A"/>
    <w:rsid w:val="00B31763"/>
    <w:rsid w:val="00B43C1A"/>
    <w:rsid w:val="00BA76A5"/>
    <w:rsid w:val="00C942A6"/>
    <w:rsid w:val="00CC3754"/>
    <w:rsid w:val="00CC41C8"/>
    <w:rsid w:val="00CF4E5A"/>
    <w:rsid w:val="00D86836"/>
    <w:rsid w:val="00DA46A9"/>
    <w:rsid w:val="00DC442B"/>
    <w:rsid w:val="00DE76A4"/>
    <w:rsid w:val="00E23042"/>
    <w:rsid w:val="00E81720"/>
    <w:rsid w:val="00EC60F7"/>
    <w:rsid w:val="00EE3BED"/>
    <w:rsid w:val="00EE483B"/>
    <w:rsid w:val="00F3399E"/>
    <w:rsid w:val="00F6766A"/>
    <w:rsid w:val="00F911FE"/>
    <w:rsid w:val="00FE565A"/>
    <w:rsid w:val="061D9F64"/>
    <w:rsid w:val="096E70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A93AD"/>
  <w15:docId w15:val="{FFA137DF-F62C-42A1-9907-F3866FD76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4BD"/>
    <w:pPr>
      <w:spacing w:after="0" w:line="240" w:lineRule="auto"/>
    </w:pPr>
    <w:rPr>
      <w:rFonts w:ascii="Arial" w:hAnsi="Arial"/>
    </w:rPr>
  </w:style>
  <w:style w:type="paragraph" w:styleId="Heading1">
    <w:name w:val="heading 1"/>
    <w:basedOn w:val="Normal"/>
    <w:next w:val="Normal"/>
    <w:link w:val="Heading1Char"/>
    <w:uiPriority w:val="9"/>
    <w:qFormat/>
    <w:rsid w:val="00B174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174E9"/>
    <w:pPr>
      <w:spacing w:before="100" w:beforeAutospacing="1" w:after="100" w:afterAutospacing="1"/>
      <w:outlineLvl w:val="1"/>
    </w:pPr>
    <w:rPr>
      <w:rFonts w:ascii="Times New Roman" w:eastAsia="Times New Roman" w:hAnsi="Times New Roman" w:cs="Times New Roman"/>
      <w:b/>
      <w:bCs/>
      <w:sz w:val="36"/>
      <w:szCs w:val="36"/>
      <w:lang w:val="en-GB" w:eastAsia="en-GB"/>
    </w:rPr>
  </w:style>
  <w:style w:type="paragraph" w:styleId="Heading3">
    <w:name w:val="heading 3"/>
    <w:basedOn w:val="Normal"/>
    <w:link w:val="Heading3Char"/>
    <w:uiPriority w:val="9"/>
    <w:qFormat/>
    <w:rsid w:val="00B174E9"/>
    <w:pPr>
      <w:spacing w:before="100" w:beforeAutospacing="1" w:after="100" w:afterAutospacing="1"/>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554"/>
    <w:pPr>
      <w:tabs>
        <w:tab w:val="center" w:pos="4513"/>
        <w:tab w:val="right" w:pos="9026"/>
      </w:tabs>
    </w:pPr>
  </w:style>
  <w:style w:type="character" w:customStyle="1" w:styleId="HeaderChar">
    <w:name w:val="Header Char"/>
    <w:basedOn w:val="DefaultParagraphFont"/>
    <w:link w:val="Header"/>
    <w:uiPriority w:val="99"/>
    <w:rsid w:val="005F4554"/>
  </w:style>
  <w:style w:type="paragraph" w:styleId="Footer">
    <w:name w:val="footer"/>
    <w:basedOn w:val="Normal"/>
    <w:link w:val="FooterChar"/>
    <w:uiPriority w:val="99"/>
    <w:unhideWhenUsed/>
    <w:rsid w:val="005F4554"/>
    <w:pPr>
      <w:tabs>
        <w:tab w:val="center" w:pos="4513"/>
        <w:tab w:val="right" w:pos="9026"/>
      </w:tabs>
    </w:pPr>
  </w:style>
  <w:style w:type="character" w:customStyle="1" w:styleId="FooterChar">
    <w:name w:val="Footer Char"/>
    <w:basedOn w:val="DefaultParagraphFont"/>
    <w:link w:val="Footer"/>
    <w:uiPriority w:val="99"/>
    <w:rsid w:val="005F4554"/>
  </w:style>
  <w:style w:type="paragraph" w:styleId="BalloonText">
    <w:name w:val="Balloon Text"/>
    <w:basedOn w:val="Normal"/>
    <w:link w:val="BalloonTextChar"/>
    <w:uiPriority w:val="99"/>
    <w:semiHidden/>
    <w:unhideWhenUsed/>
    <w:rsid w:val="005F4554"/>
    <w:rPr>
      <w:rFonts w:ascii="Tahoma" w:hAnsi="Tahoma" w:cs="Tahoma"/>
      <w:sz w:val="16"/>
      <w:szCs w:val="16"/>
    </w:rPr>
  </w:style>
  <w:style w:type="character" w:customStyle="1" w:styleId="BalloonTextChar">
    <w:name w:val="Balloon Text Char"/>
    <w:basedOn w:val="DefaultParagraphFont"/>
    <w:link w:val="BalloonText"/>
    <w:uiPriority w:val="99"/>
    <w:semiHidden/>
    <w:rsid w:val="005F4554"/>
    <w:rPr>
      <w:rFonts w:ascii="Tahoma" w:hAnsi="Tahoma" w:cs="Tahoma"/>
      <w:sz w:val="16"/>
      <w:szCs w:val="16"/>
    </w:rPr>
  </w:style>
  <w:style w:type="character" w:styleId="Hyperlink">
    <w:name w:val="Hyperlink"/>
    <w:basedOn w:val="DefaultParagraphFont"/>
    <w:uiPriority w:val="99"/>
    <w:unhideWhenUsed/>
    <w:rsid w:val="005F4554"/>
    <w:rPr>
      <w:color w:val="0000FF" w:themeColor="hyperlink"/>
      <w:u w:val="single"/>
    </w:rPr>
  </w:style>
  <w:style w:type="paragraph" w:customStyle="1" w:styleId="Default">
    <w:name w:val="Default"/>
    <w:rsid w:val="000A530B"/>
    <w:pPr>
      <w:autoSpaceDE w:val="0"/>
      <w:autoSpaceDN w:val="0"/>
      <w:adjustRightInd w:val="0"/>
      <w:spacing w:after="0" w:line="240" w:lineRule="auto"/>
    </w:pPr>
    <w:rPr>
      <w:rFonts w:ascii="Arial" w:hAnsi="Arial" w:cs="Arial"/>
      <w:color w:val="000000"/>
      <w:sz w:val="24"/>
      <w:szCs w:val="24"/>
      <w:lang w:val="en-GB"/>
    </w:rPr>
  </w:style>
  <w:style w:type="paragraph" w:styleId="PlainText">
    <w:name w:val="Plain Text"/>
    <w:basedOn w:val="Normal"/>
    <w:link w:val="PlainTextChar"/>
    <w:uiPriority w:val="99"/>
    <w:semiHidden/>
    <w:unhideWhenUsed/>
    <w:rsid w:val="000A530B"/>
    <w:rPr>
      <w:rFonts w:ascii="Calibri" w:hAnsi="Calibri" w:cs="Consolas"/>
      <w:szCs w:val="21"/>
      <w:lang w:val="en-GB"/>
    </w:rPr>
  </w:style>
  <w:style w:type="character" w:customStyle="1" w:styleId="PlainTextChar">
    <w:name w:val="Plain Text Char"/>
    <w:basedOn w:val="DefaultParagraphFont"/>
    <w:link w:val="PlainText"/>
    <w:uiPriority w:val="99"/>
    <w:semiHidden/>
    <w:rsid w:val="000A530B"/>
    <w:rPr>
      <w:rFonts w:ascii="Calibri" w:hAnsi="Calibri" w:cs="Consolas"/>
      <w:szCs w:val="21"/>
      <w:lang w:val="en-GB"/>
    </w:rPr>
  </w:style>
  <w:style w:type="character" w:styleId="FollowedHyperlink">
    <w:name w:val="FollowedHyperlink"/>
    <w:basedOn w:val="DefaultParagraphFont"/>
    <w:uiPriority w:val="99"/>
    <w:semiHidden/>
    <w:unhideWhenUsed/>
    <w:rsid w:val="000A530B"/>
    <w:rPr>
      <w:color w:val="800080" w:themeColor="followedHyperlink"/>
      <w:u w:val="single"/>
    </w:rPr>
  </w:style>
  <w:style w:type="paragraph" w:customStyle="1" w:styleId="Ej14">
    <w:name w:val="Ej 14"/>
    <w:basedOn w:val="Normal"/>
    <w:link w:val="Ej14Char"/>
    <w:qFormat/>
    <w:rsid w:val="005E0EF9"/>
    <w:rPr>
      <w:b/>
      <w:sz w:val="28"/>
      <w:u w:val="single"/>
    </w:rPr>
  </w:style>
  <w:style w:type="character" w:customStyle="1" w:styleId="Ej14Char">
    <w:name w:val="Ej 14 Char"/>
    <w:basedOn w:val="DefaultParagraphFont"/>
    <w:link w:val="Ej14"/>
    <w:rsid w:val="005E0EF9"/>
    <w:rPr>
      <w:b/>
      <w:sz w:val="28"/>
      <w:u w:val="single"/>
    </w:rPr>
  </w:style>
  <w:style w:type="paragraph" w:customStyle="1" w:styleId="Ej12">
    <w:name w:val="Ej 12"/>
    <w:basedOn w:val="Ej14"/>
    <w:link w:val="Ej12Char"/>
    <w:qFormat/>
    <w:rsid w:val="00F3399E"/>
    <w:rPr>
      <w:sz w:val="24"/>
    </w:rPr>
  </w:style>
  <w:style w:type="character" w:customStyle="1" w:styleId="Ej12Char">
    <w:name w:val="Ej 12 Char"/>
    <w:basedOn w:val="Ej14Char"/>
    <w:link w:val="Ej12"/>
    <w:rsid w:val="00F3399E"/>
    <w:rPr>
      <w:b/>
      <w:sz w:val="24"/>
      <w:u w:val="single"/>
    </w:rPr>
  </w:style>
  <w:style w:type="character" w:customStyle="1" w:styleId="Heading2Char">
    <w:name w:val="Heading 2 Char"/>
    <w:basedOn w:val="DefaultParagraphFont"/>
    <w:link w:val="Heading2"/>
    <w:uiPriority w:val="9"/>
    <w:rsid w:val="00B174E9"/>
    <w:rPr>
      <w:rFonts w:ascii="Times New Roman" w:eastAsia="Times New Roman" w:hAnsi="Times New Roman" w:cs="Times New Roman"/>
      <w:b/>
      <w:bCs/>
      <w:sz w:val="36"/>
      <w:szCs w:val="36"/>
      <w:lang w:val="en-GB" w:eastAsia="en-GB"/>
    </w:rPr>
  </w:style>
  <w:style w:type="character" w:customStyle="1" w:styleId="Heading3Char">
    <w:name w:val="Heading 3 Char"/>
    <w:basedOn w:val="DefaultParagraphFont"/>
    <w:link w:val="Heading3"/>
    <w:uiPriority w:val="9"/>
    <w:rsid w:val="00B174E9"/>
    <w:rPr>
      <w:rFonts w:ascii="Times New Roman" w:eastAsia="Times New Roman" w:hAnsi="Times New Roman" w:cs="Times New Roman"/>
      <w:b/>
      <w:bCs/>
      <w:sz w:val="27"/>
      <w:szCs w:val="27"/>
      <w:lang w:val="en-GB" w:eastAsia="en-GB"/>
    </w:rPr>
  </w:style>
  <w:style w:type="paragraph" w:styleId="NormalWeb">
    <w:name w:val="Normal (Web)"/>
    <w:basedOn w:val="Normal"/>
    <w:uiPriority w:val="99"/>
    <w:semiHidden/>
    <w:unhideWhenUsed/>
    <w:rsid w:val="00B174E9"/>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B174E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150D5"/>
    <w:pPr>
      <w:ind w:left="720"/>
      <w:contextualSpacing/>
    </w:pPr>
    <w:rPr>
      <w:rFonts w:cs="Arial"/>
      <w:color w:val="000000" w:themeColor="text1"/>
      <w:lang w:val="en-GB"/>
    </w:rPr>
  </w:style>
  <w:style w:type="character" w:styleId="CommentReference">
    <w:name w:val="annotation reference"/>
    <w:basedOn w:val="DefaultParagraphFont"/>
    <w:uiPriority w:val="99"/>
    <w:semiHidden/>
    <w:unhideWhenUsed/>
    <w:rsid w:val="00EE483B"/>
    <w:rPr>
      <w:sz w:val="16"/>
      <w:szCs w:val="16"/>
    </w:rPr>
  </w:style>
  <w:style w:type="paragraph" w:styleId="CommentText">
    <w:name w:val="annotation text"/>
    <w:basedOn w:val="Normal"/>
    <w:link w:val="CommentTextChar"/>
    <w:uiPriority w:val="99"/>
    <w:semiHidden/>
    <w:unhideWhenUsed/>
    <w:rsid w:val="00EE483B"/>
    <w:rPr>
      <w:sz w:val="20"/>
      <w:szCs w:val="20"/>
    </w:rPr>
  </w:style>
  <w:style w:type="character" w:customStyle="1" w:styleId="CommentTextChar">
    <w:name w:val="Comment Text Char"/>
    <w:basedOn w:val="DefaultParagraphFont"/>
    <w:link w:val="CommentText"/>
    <w:uiPriority w:val="99"/>
    <w:semiHidden/>
    <w:rsid w:val="00EE483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E483B"/>
    <w:rPr>
      <w:b/>
      <w:bCs/>
    </w:rPr>
  </w:style>
  <w:style w:type="character" w:customStyle="1" w:styleId="CommentSubjectChar">
    <w:name w:val="Comment Subject Char"/>
    <w:basedOn w:val="CommentTextChar"/>
    <w:link w:val="CommentSubject"/>
    <w:uiPriority w:val="99"/>
    <w:semiHidden/>
    <w:rsid w:val="00EE483B"/>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411103">
      <w:bodyDiv w:val="1"/>
      <w:marLeft w:val="0"/>
      <w:marRight w:val="0"/>
      <w:marTop w:val="0"/>
      <w:marBottom w:val="0"/>
      <w:divBdr>
        <w:top w:val="none" w:sz="0" w:space="0" w:color="auto"/>
        <w:left w:val="none" w:sz="0" w:space="0" w:color="auto"/>
        <w:bottom w:val="none" w:sz="0" w:space="0" w:color="auto"/>
        <w:right w:val="none" w:sz="0" w:space="0" w:color="auto"/>
      </w:divBdr>
    </w:div>
    <w:div w:id="968559081">
      <w:bodyDiv w:val="1"/>
      <w:marLeft w:val="0"/>
      <w:marRight w:val="0"/>
      <w:marTop w:val="0"/>
      <w:marBottom w:val="0"/>
      <w:divBdr>
        <w:top w:val="none" w:sz="0" w:space="0" w:color="auto"/>
        <w:left w:val="none" w:sz="0" w:space="0" w:color="auto"/>
        <w:bottom w:val="none" w:sz="0" w:space="0" w:color="auto"/>
        <w:right w:val="none" w:sz="0" w:space="0" w:color="auto"/>
      </w:divBdr>
    </w:div>
    <w:div w:id="1517840249">
      <w:bodyDiv w:val="1"/>
      <w:marLeft w:val="0"/>
      <w:marRight w:val="0"/>
      <w:marTop w:val="0"/>
      <w:marBottom w:val="0"/>
      <w:divBdr>
        <w:top w:val="none" w:sz="0" w:space="0" w:color="auto"/>
        <w:left w:val="none" w:sz="0" w:space="0" w:color="auto"/>
        <w:bottom w:val="none" w:sz="0" w:space="0" w:color="auto"/>
        <w:right w:val="none" w:sz="0" w:space="0" w:color="auto"/>
      </w:divBdr>
    </w:div>
    <w:div w:id="1557620498">
      <w:bodyDiv w:val="1"/>
      <w:marLeft w:val="0"/>
      <w:marRight w:val="0"/>
      <w:marTop w:val="0"/>
      <w:marBottom w:val="0"/>
      <w:divBdr>
        <w:top w:val="none" w:sz="0" w:space="0" w:color="auto"/>
        <w:left w:val="none" w:sz="0" w:space="0" w:color="auto"/>
        <w:bottom w:val="none" w:sz="0" w:space="0" w:color="auto"/>
        <w:right w:val="none" w:sz="0" w:space="0" w:color="auto"/>
      </w:divBdr>
    </w:div>
    <w:div w:id="16283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D4109B466F95741AE92276F62D7488C" ma:contentTypeVersion="11" ma:contentTypeDescription="Create a new document." ma:contentTypeScope="" ma:versionID="d5561c175738a387235192d86cf7eadb">
  <xsd:schema xmlns:xsd="http://www.w3.org/2001/XMLSchema" xmlns:xs="http://www.w3.org/2001/XMLSchema" xmlns:p="http://schemas.microsoft.com/office/2006/metadata/properties" xmlns:ns2="ba8f7c1f-304f-4930-a208-a7e101b22fba" xmlns:ns3="f727a4a1-bb8e-4b8a-ae3d-3a88130541be" targetNamespace="http://schemas.microsoft.com/office/2006/metadata/properties" ma:root="true" ma:fieldsID="a3d7e8fbdecd9e867a219c29b2563540" ns2:_="" ns3:_="">
    <xsd:import namespace="ba8f7c1f-304f-4930-a208-a7e101b22fba"/>
    <xsd:import namespace="f727a4a1-bb8e-4b8a-ae3d-3a88130541b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f7c1f-304f-4930-a208-a7e101b22f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27a4a1-bb8e-4b8a-ae3d-3a88130541b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DA10D4-9512-41DD-8707-1917D0738D4A}">
  <ds:schemaRefs>
    <ds:schemaRef ds:uri="http://schemas.microsoft.com/sharepoint/v3/contenttype/forms"/>
  </ds:schemaRefs>
</ds:datastoreItem>
</file>

<file path=customXml/itemProps2.xml><?xml version="1.0" encoding="utf-8"?>
<ds:datastoreItem xmlns:ds="http://schemas.openxmlformats.org/officeDocument/2006/customXml" ds:itemID="{C2E9761A-DA19-45E0-B84A-BD730EDB3E60}">
  <ds:schemaRefs>
    <ds:schemaRef ds:uri="http://schemas.openxmlformats.org/officeDocument/2006/bibliography"/>
  </ds:schemaRefs>
</ds:datastoreItem>
</file>

<file path=customXml/itemProps3.xml><?xml version="1.0" encoding="utf-8"?>
<ds:datastoreItem xmlns:ds="http://schemas.openxmlformats.org/officeDocument/2006/customXml" ds:itemID="{A255E35D-5482-459B-9061-A8C95D1CD0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FF64A2-93CB-46B4-BF0D-234A75E1A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f7c1f-304f-4930-a208-a7e101b22fba"/>
    <ds:schemaRef ds:uri="f727a4a1-bb8e-4b8a-ae3d-3a8813054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1492</Words>
  <Characters>8506</Characters>
  <Application>Microsoft Office Word</Application>
  <DocSecurity>0</DocSecurity>
  <Lines>70</Lines>
  <Paragraphs>19</Paragraphs>
  <ScaleCrop>false</ScaleCrop>
  <Company>NHS</Company>
  <LinksUpToDate>false</LinksUpToDate>
  <CharactersWithSpaces>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Ritchie</dc:creator>
  <cp:keywords/>
  <cp:lastModifiedBy>Emma-Jane Macdonald (MLCSU)</cp:lastModifiedBy>
  <cp:revision>25</cp:revision>
  <dcterms:created xsi:type="dcterms:W3CDTF">2018-01-22T05:14:00Z</dcterms:created>
  <dcterms:modified xsi:type="dcterms:W3CDTF">2020-10-05T09:27:00Z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0x0101008D4109B466F95741AE92276F62D7488C</vt:lpwstr>
  </property>
  <property fmtid="{D5CDD505-2E9C-101B-9397-08002B2CF9AE}" pid="3" name="Order">
    <vt:r8>100</vt:r8>
  </property>
  <property fmtid="{D5CDD505-2E9C-101B-9397-08002B2CF9AE}" pid="4" name="_dlc_DocIdItemGuid">
    <vt:lpwstr>51392cf3-2961-408f-a624-13f1e4f6c71f</vt:lpwstr>
  </property>
</Properties>
</file>